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7" w:type="dxa"/>
        <w:tblLook w:val="04A0" w:firstRow="1" w:lastRow="0" w:firstColumn="1" w:lastColumn="0" w:noHBand="0" w:noVBand="1"/>
      </w:tblPr>
      <w:tblGrid>
        <w:gridCol w:w="4962"/>
        <w:gridCol w:w="4825"/>
      </w:tblGrid>
      <w:tr w:rsidR="006D327A" w:rsidRPr="00524EEA" w:rsidTr="00FE3B08">
        <w:trPr>
          <w:trHeight w:val="2269"/>
        </w:trPr>
        <w:tc>
          <w:tcPr>
            <w:tcW w:w="4962" w:type="dxa"/>
          </w:tcPr>
          <w:p w:rsidR="006D327A" w:rsidRPr="00655BD5" w:rsidRDefault="006D327A" w:rsidP="00D33F38">
            <w:pPr>
              <w:ind w:left="142"/>
              <w:jc w:val="both"/>
              <w:rPr>
                <w:bCs/>
                <w:sz w:val="26"/>
                <w:szCs w:val="26"/>
              </w:rPr>
            </w:pPr>
          </w:p>
          <w:p w:rsidR="006D327A" w:rsidRPr="00655BD5" w:rsidRDefault="006D327A" w:rsidP="00D33F38">
            <w:pPr>
              <w:rPr>
                <w:sz w:val="26"/>
                <w:szCs w:val="26"/>
              </w:rPr>
            </w:pPr>
          </w:p>
          <w:p w:rsidR="006D327A" w:rsidRPr="00655BD5" w:rsidRDefault="006D327A" w:rsidP="00D33F38">
            <w:pPr>
              <w:rPr>
                <w:sz w:val="26"/>
                <w:szCs w:val="26"/>
              </w:rPr>
            </w:pPr>
          </w:p>
          <w:p w:rsidR="006D327A" w:rsidRPr="00655BD5" w:rsidRDefault="006D327A" w:rsidP="00D33F38">
            <w:pPr>
              <w:tabs>
                <w:tab w:val="left" w:pos="3375"/>
              </w:tabs>
              <w:rPr>
                <w:sz w:val="26"/>
                <w:szCs w:val="26"/>
              </w:rPr>
            </w:pPr>
            <w:r w:rsidRPr="00655BD5">
              <w:rPr>
                <w:sz w:val="26"/>
                <w:szCs w:val="26"/>
              </w:rPr>
              <w:tab/>
            </w:r>
          </w:p>
        </w:tc>
        <w:tc>
          <w:tcPr>
            <w:tcW w:w="4825" w:type="dxa"/>
          </w:tcPr>
          <w:p w:rsidR="006D327A" w:rsidRPr="00524EEA" w:rsidRDefault="006D327A" w:rsidP="00FE3B08">
            <w:pPr>
              <w:ind w:left="-87" w:firstLine="259"/>
              <w:rPr>
                <w:b/>
                <w:bCs/>
                <w:sz w:val="26"/>
                <w:szCs w:val="26"/>
              </w:rPr>
            </w:pPr>
            <w:r w:rsidRPr="00524EEA">
              <w:rPr>
                <w:b/>
                <w:bCs/>
                <w:sz w:val="26"/>
                <w:szCs w:val="26"/>
              </w:rPr>
              <w:t>УТВЕРЖДАЮ:</w:t>
            </w:r>
          </w:p>
          <w:p w:rsidR="006D327A" w:rsidRPr="00524EEA" w:rsidRDefault="006D327A" w:rsidP="00FE3B08">
            <w:pPr>
              <w:ind w:left="-87" w:firstLine="567"/>
              <w:rPr>
                <w:bCs/>
                <w:sz w:val="26"/>
                <w:szCs w:val="26"/>
              </w:rPr>
            </w:pPr>
          </w:p>
          <w:p w:rsidR="00010CC4" w:rsidRPr="00524EEA" w:rsidRDefault="00FE3B08" w:rsidP="00FE3B08">
            <w:pPr>
              <w:ind w:left="142"/>
              <w:rPr>
                <w:bCs/>
                <w:sz w:val="26"/>
                <w:szCs w:val="26"/>
              </w:rPr>
            </w:pPr>
            <w:r w:rsidRPr="00524EEA">
              <w:rPr>
                <w:bCs/>
                <w:sz w:val="26"/>
                <w:szCs w:val="26"/>
              </w:rPr>
              <w:t>П</w:t>
            </w:r>
            <w:r w:rsidR="00010CC4" w:rsidRPr="00524EEA">
              <w:rPr>
                <w:bCs/>
                <w:sz w:val="26"/>
                <w:szCs w:val="26"/>
              </w:rPr>
              <w:t>ерв</w:t>
            </w:r>
            <w:r w:rsidRPr="00524EEA">
              <w:rPr>
                <w:rFonts w:eastAsiaTheme="minorEastAsia"/>
                <w:bCs/>
                <w:sz w:val="26"/>
                <w:szCs w:val="26"/>
                <w:lang w:eastAsia="zh-TW"/>
              </w:rPr>
              <w:t>ый</w:t>
            </w:r>
            <w:r w:rsidR="00010CC4" w:rsidRPr="00524EEA">
              <w:rPr>
                <w:bCs/>
                <w:sz w:val="26"/>
                <w:szCs w:val="26"/>
              </w:rPr>
              <w:t xml:space="preserve"> з</w:t>
            </w:r>
            <w:r w:rsidR="00AB31BE" w:rsidRPr="00524EEA">
              <w:rPr>
                <w:bCs/>
                <w:sz w:val="26"/>
                <w:szCs w:val="26"/>
              </w:rPr>
              <w:t>аместител</w:t>
            </w:r>
            <w:r w:rsidRPr="00524EEA">
              <w:rPr>
                <w:bCs/>
                <w:sz w:val="26"/>
                <w:szCs w:val="26"/>
              </w:rPr>
              <w:t>ь</w:t>
            </w:r>
            <w:r w:rsidR="00823295" w:rsidRPr="00524EEA">
              <w:rPr>
                <w:bCs/>
                <w:sz w:val="26"/>
                <w:szCs w:val="26"/>
              </w:rPr>
              <w:t xml:space="preserve"> </w:t>
            </w:r>
          </w:p>
          <w:p w:rsidR="00010CC4" w:rsidRPr="00524EEA" w:rsidRDefault="00010CC4" w:rsidP="00FE3B08">
            <w:pPr>
              <w:ind w:left="142"/>
              <w:rPr>
                <w:bCs/>
                <w:sz w:val="26"/>
                <w:szCs w:val="26"/>
              </w:rPr>
            </w:pPr>
            <w:r w:rsidRPr="00524EEA">
              <w:rPr>
                <w:bCs/>
                <w:sz w:val="26"/>
                <w:szCs w:val="26"/>
              </w:rPr>
              <w:t>директора – главн</w:t>
            </w:r>
            <w:r w:rsidR="00FE3B08" w:rsidRPr="00524EEA">
              <w:rPr>
                <w:bCs/>
                <w:sz w:val="26"/>
                <w:szCs w:val="26"/>
              </w:rPr>
              <w:t>ый</w:t>
            </w:r>
            <w:r w:rsidRPr="00524EEA">
              <w:rPr>
                <w:bCs/>
                <w:sz w:val="26"/>
                <w:szCs w:val="26"/>
              </w:rPr>
              <w:t xml:space="preserve"> инженер </w:t>
            </w:r>
          </w:p>
          <w:p w:rsidR="00823295" w:rsidRPr="00524EEA" w:rsidRDefault="00823295" w:rsidP="00FE3B08">
            <w:pPr>
              <w:ind w:left="142"/>
              <w:rPr>
                <w:bCs/>
                <w:sz w:val="26"/>
                <w:szCs w:val="26"/>
              </w:rPr>
            </w:pPr>
            <w:r w:rsidRPr="00524EEA">
              <w:rPr>
                <w:bCs/>
                <w:sz w:val="26"/>
                <w:szCs w:val="26"/>
              </w:rPr>
              <w:t xml:space="preserve">филиала </w:t>
            </w:r>
            <w:r w:rsidR="00313285" w:rsidRPr="00524EEA">
              <w:rPr>
                <w:bCs/>
                <w:sz w:val="26"/>
                <w:szCs w:val="26"/>
              </w:rPr>
              <w:t>П</w:t>
            </w:r>
            <w:r w:rsidR="004E70B4" w:rsidRPr="00524EEA">
              <w:rPr>
                <w:bCs/>
                <w:sz w:val="26"/>
                <w:szCs w:val="26"/>
              </w:rPr>
              <w:t>АО «Россети</w:t>
            </w:r>
            <w:r w:rsidRPr="00524EEA">
              <w:rPr>
                <w:bCs/>
                <w:sz w:val="26"/>
                <w:szCs w:val="26"/>
              </w:rPr>
              <w:t xml:space="preserve"> Центр» - «Тамбовэнерго»</w:t>
            </w:r>
          </w:p>
          <w:p w:rsidR="004E70B4" w:rsidRPr="00524EEA" w:rsidRDefault="00823295" w:rsidP="00FE3B08">
            <w:pPr>
              <w:spacing w:before="40" w:after="40"/>
              <w:ind w:left="142"/>
              <w:rPr>
                <w:bCs/>
                <w:sz w:val="26"/>
                <w:szCs w:val="26"/>
              </w:rPr>
            </w:pPr>
            <w:r w:rsidRPr="00524EEA">
              <w:rPr>
                <w:bCs/>
                <w:sz w:val="26"/>
                <w:szCs w:val="26"/>
              </w:rPr>
              <w:t xml:space="preserve">_________________ </w:t>
            </w:r>
            <w:r w:rsidR="00FE3B08" w:rsidRPr="00524EEA">
              <w:rPr>
                <w:bCs/>
                <w:sz w:val="26"/>
                <w:szCs w:val="26"/>
              </w:rPr>
              <w:t>И.А. Седанов</w:t>
            </w:r>
            <w:r w:rsidR="00C85848" w:rsidRPr="00524EEA">
              <w:rPr>
                <w:bCs/>
                <w:sz w:val="26"/>
                <w:szCs w:val="26"/>
              </w:rPr>
              <w:t xml:space="preserve"> </w:t>
            </w:r>
          </w:p>
          <w:p w:rsidR="006D327A" w:rsidRPr="00524EEA" w:rsidRDefault="006D327A" w:rsidP="00FE3B08">
            <w:pPr>
              <w:spacing w:before="40" w:after="40"/>
              <w:ind w:left="142"/>
              <w:rPr>
                <w:bCs/>
                <w:sz w:val="26"/>
                <w:szCs w:val="26"/>
              </w:rPr>
            </w:pPr>
            <w:r w:rsidRPr="00524EEA">
              <w:rPr>
                <w:bCs/>
                <w:sz w:val="26"/>
                <w:szCs w:val="26"/>
              </w:rPr>
              <w:t>«___»</w:t>
            </w:r>
            <w:r w:rsidR="004E70B4" w:rsidRPr="00524EEA">
              <w:rPr>
                <w:bCs/>
                <w:sz w:val="26"/>
                <w:szCs w:val="26"/>
              </w:rPr>
              <w:t xml:space="preserve"> </w:t>
            </w:r>
            <w:r w:rsidRPr="00524EEA">
              <w:rPr>
                <w:bCs/>
                <w:sz w:val="26"/>
                <w:szCs w:val="26"/>
              </w:rPr>
              <w:t>__________________20</w:t>
            </w:r>
            <w:r w:rsidR="00010CC4" w:rsidRPr="00524EEA">
              <w:rPr>
                <w:bCs/>
                <w:sz w:val="26"/>
                <w:szCs w:val="26"/>
              </w:rPr>
              <w:t>2</w:t>
            </w:r>
            <w:r w:rsidR="00FE3B08" w:rsidRPr="00524EEA">
              <w:rPr>
                <w:bCs/>
                <w:sz w:val="26"/>
                <w:szCs w:val="26"/>
              </w:rPr>
              <w:t>3</w:t>
            </w:r>
            <w:r w:rsidR="00010CC4" w:rsidRPr="00524EEA">
              <w:rPr>
                <w:bCs/>
                <w:sz w:val="26"/>
                <w:szCs w:val="26"/>
              </w:rPr>
              <w:t xml:space="preserve"> </w:t>
            </w:r>
            <w:r w:rsidRPr="00524EEA">
              <w:rPr>
                <w:bCs/>
                <w:sz w:val="26"/>
                <w:szCs w:val="26"/>
              </w:rPr>
              <w:t>г.</w:t>
            </w:r>
          </w:p>
          <w:p w:rsidR="006D327A" w:rsidRPr="00524EEA" w:rsidRDefault="006D327A" w:rsidP="00FE3B08">
            <w:pPr>
              <w:ind w:left="-87" w:hanging="46"/>
              <w:rPr>
                <w:rFonts w:cs="Courier New"/>
                <w:sz w:val="26"/>
                <w:szCs w:val="26"/>
              </w:rPr>
            </w:pPr>
          </w:p>
        </w:tc>
      </w:tr>
    </w:tbl>
    <w:p w:rsidR="006D327A" w:rsidRPr="00524EEA" w:rsidRDefault="006D327A" w:rsidP="006D327A">
      <w:pPr>
        <w:pStyle w:val="a5"/>
        <w:spacing w:after="240"/>
        <w:ind w:left="108" w:hanging="108"/>
        <w:jc w:val="left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after="240"/>
        <w:jc w:val="left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after="240"/>
        <w:jc w:val="left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after="240" w:line="240" w:lineRule="auto"/>
        <w:rPr>
          <w:sz w:val="26"/>
          <w:szCs w:val="26"/>
          <w:lang w:val="ru-RU" w:eastAsia="ru-RU"/>
        </w:rPr>
      </w:pPr>
      <w:r w:rsidRPr="00524EEA">
        <w:rPr>
          <w:sz w:val="26"/>
          <w:szCs w:val="26"/>
          <w:lang w:val="ru-RU" w:eastAsia="ru-RU"/>
        </w:rPr>
        <w:t>ТЕХНИЧЕСКОЕ ЗАДАНИЕ</w:t>
      </w:r>
    </w:p>
    <w:p w:rsidR="006378D9" w:rsidRPr="00524EEA" w:rsidRDefault="006D327A" w:rsidP="00E96F0A">
      <w:pPr>
        <w:pStyle w:val="a3"/>
        <w:ind w:firstLine="0"/>
        <w:jc w:val="center"/>
        <w:rPr>
          <w:szCs w:val="26"/>
          <w:u w:val="none"/>
          <w:lang w:val="ru-RU" w:eastAsia="ru-RU"/>
        </w:rPr>
      </w:pPr>
      <w:r w:rsidRPr="00524EEA">
        <w:rPr>
          <w:szCs w:val="26"/>
          <w:u w:val="none"/>
          <w:lang w:val="ru-RU" w:eastAsia="ru-RU"/>
        </w:rPr>
        <w:t xml:space="preserve">На проведение </w:t>
      </w:r>
      <w:r w:rsidR="00B058C4" w:rsidRPr="00524EEA">
        <w:rPr>
          <w:szCs w:val="26"/>
          <w:u w:val="none"/>
        </w:rPr>
        <w:t xml:space="preserve">конкурса в электронной форме </w:t>
      </w:r>
      <w:r w:rsidR="006365CE" w:rsidRPr="00524EEA">
        <w:rPr>
          <w:szCs w:val="26"/>
          <w:u w:val="none"/>
          <w:lang w:val="ru-RU" w:eastAsia="ru-RU"/>
        </w:rPr>
        <w:t xml:space="preserve">на право заключения договора </w:t>
      </w:r>
      <w:r w:rsidR="00682BC6" w:rsidRPr="00524EEA">
        <w:rPr>
          <w:szCs w:val="26"/>
          <w:u w:val="none"/>
          <w:lang w:val="ru-RU" w:eastAsia="ru-RU"/>
        </w:rPr>
        <w:t xml:space="preserve">оказания услуг </w:t>
      </w:r>
      <w:r w:rsidR="00062841" w:rsidRPr="00524EEA">
        <w:rPr>
          <w:szCs w:val="26"/>
          <w:u w:val="none"/>
          <w:lang w:val="ru-RU" w:eastAsia="ru-RU"/>
        </w:rPr>
        <w:t>«</w:t>
      </w:r>
      <w:r w:rsidR="00682BC6" w:rsidRPr="00524EEA">
        <w:rPr>
          <w:szCs w:val="26"/>
          <w:u w:val="none"/>
          <w:lang w:val="ru-RU" w:eastAsia="ru-RU"/>
        </w:rPr>
        <w:t>ТП под ключ</w:t>
      </w:r>
      <w:r w:rsidR="00062841" w:rsidRPr="00524EEA">
        <w:rPr>
          <w:szCs w:val="26"/>
          <w:u w:val="none"/>
          <w:lang w:val="ru-RU" w:eastAsia="ru-RU"/>
        </w:rPr>
        <w:t>»</w:t>
      </w:r>
      <w:r w:rsidR="001F7D51" w:rsidRPr="00524EEA">
        <w:rPr>
          <w:szCs w:val="26"/>
          <w:u w:val="none"/>
          <w:lang w:val="ru-RU" w:eastAsia="ru-RU"/>
        </w:rPr>
        <w:t xml:space="preserve"> </w:t>
      </w:r>
      <w:r w:rsidR="001D46BA" w:rsidRPr="00524EEA">
        <w:rPr>
          <w:szCs w:val="26"/>
          <w:u w:val="none"/>
          <w:lang w:val="ru-RU" w:eastAsia="ru-RU"/>
        </w:rPr>
        <w:t>и</w:t>
      </w:r>
      <w:r w:rsidR="00682BC6" w:rsidRPr="00524EEA">
        <w:rPr>
          <w:szCs w:val="26"/>
          <w:u w:val="none"/>
          <w:lang w:val="ru-RU" w:eastAsia="ru-RU"/>
        </w:rPr>
        <w:t xml:space="preserve"> услуг по </w:t>
      </w:r>
      <w:r w:rsidR="001D46BA" w:rsidRPr="00524EEA">
        <w:rPr>
          <w:szCs w:val="26"/>
          <w:u w:val="none"/>
          <w:lang w:val="ru-RU" w:eastAsia="ru-RU"/>
        </w:rPr>
        <w:t xml:space="preserve">монтажу/замене наружного освещения </w:t>
      </w:r>
      <w:r w:rsidR="00EC1F06" w:rsidRPr="00524EEA">
        <w:rPr>
          <w:szCs w:val="26"/>
          <w:u w:val="none"/>
          <w:lang w:val="ru-RU" w:eastAsia="ru-RU"/>
        </w:rPr>
        <w:t xml:space="preserve">для </w:t>
      </w:r>
      <w:r w:rsidR="00B353C7" w:rsidRPr="00524EEA">
        <w:rPr>
          <w:szCs w:val="26"/>
          <w:u w:val="none"/>
          <w:lang w:val="ru-RU" w:eastAsia="ru-RU"/>
        </w:rPr>
        <w:t xml:space="preserve">реализации потребителям-гражданам и юридическим лицам в рамках оказания дополнительных услуг </w:t>
      </w:r>
    </w:p>
    <w:p w:rsidR="006D327A" w:rsidRPr="00524EEA" w:rsidRDefault="00B353C7" w:rsidP="00E96F0A">
      <w:pPr>
        <w:pStyle w:val="a3"/>
        <w:ind w:firstLine="0"/>
        <w:jc w:val="center"/>
        <w:rPr>
          <w:szCs w:val="26"/>
          <w:u w:val="none"/>
          <w:lang w:val="ru-RU" w:eastAsia="ru-RU"/>
        </w:rPr>
      </w:pPr>
      <w:r w:rsidRPr="00524EEA">
        <w:rPr>
          <w:szCs w:val="26"/>
          <w:u w:val="none"/>
          <w:lang w:val="ru-RU" w:eastAsia="ru-RU"/>
        </w:rPr>
        <w:t>филиалом</w:t>
      </w:r>
      <w:r w:rsidR="006D327A" w:rsidRPr="00524EEA">
        <w:rPr>
          <w:szCs w:val="26"/>
          <w:u w:val="none"/>
          <w:lang w:val="ru-RU" w:eastAsia="ru-RU"/>
        </w:rPr>
        <w:t xml:space="preserve"> </w:t>
      </w:r>
      <w:r w:rsidR="00313285" w:rsidRPr="00524EEA">
        <w:rPr>
          <w:szCs w:val="26"/>
          <w:u w:val="none"/>
          <w:lang w:val="ru-RU" w:eastAsia="ru-RU"/>
        </w:rPr>
        <w:t>П</w:t>
      </w:r>
      <w:r w:rsidR="006D327A" w:rsidRPr="00524EEA">
        <w:rPr>
          <w:szCs w:val="26"/>
          <w:u w:val="none"/>
          <w:lang w:val="ru-RU" w:eastAsia="ru-RU"/>
        </w:rPr>
        <w:t>АО «</w:t>
      </w:r>
      <w:r w:rsidR="00EC3876" w:rsidRPr="00524EEA">
        <w:rPr>
          <w:rFonts w:eastAsiaTheme="minorEastAsia"/>
          <w:szCs w:val="26"/>
          <w:u w:val="none"/>
          <w:lang w:val="ru-RU" w:eastAsia="zh-TW"/>
        </w:rPr>
        <w:t>Россети</w:t>
      </w:r>
      <w:r w:rsidR="006D327A" w:rsidRPr="00524EEA">
        <w:rPr>
          <w:szCs w:val="26"/>
          <w:u w:val="none"/>
          <w:lang w:val="ru-RU" w:eastAsia="ru-RU"/>
        </w:rPr>
        <w:t xml:space="preserve"> Центр» - «</w:t>
      </w:r>
      <w:r w:rsidR="008E79BD" w:rsidRPr="00524EEA">
        <w:rPr>
          <w:szCs w:val="26"/>
          <w:u w:val="none"/>
          <w:lang w:val="ru-RU" w:eastAsia="ru-RU"/>
        </w:rPr>
        <w:t>Тамбовэнерго</w:t>
      </w:r>
      <w:r w:rsidR="006D327A" w:rsidRPr="00524EEA">
        <w:rPr>
          <w:szCs w:val="26"/>
          <w:u w:val="none"/>
          <w:lang w:val="ru-RU" w:eastAsia="ru-RU"/>
        </w:rPr>
        <w:t>»</w:t>
      </w:r>
    </w:p>
    <w:p w:rsidR="006D327A" w:rsidRPr="00524EEA" w:rsidRDefault="006D327A" w:rsidP="006D327A">
      <w:pPr>
        <w:spacing w:line="360" w:lineRule="auto"/>
        <w:jc w:val="center"/>
        <w:outlineLvl w:val="0"/>
        <w:rPr>
          <w:b/>
          <w:sz w:val="26"/>
          <w:szCs w:val="26"/>
        </w:rPr>
      </w:pPr>
    </w:p>
    <w:p w:rsidR="006D327A" w:rsidRPr="00524EEA" w:rsidRDefault="006D327A" w:rsidP="006D327A">
      <w:pPr>
        <w:pStyle w:val="a5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423BAA" w:rsidRPr="00524EEA" w:rsidRDefault="008664AE" w:rsidP="006D327A">
      <w:pPr>
        <w:ind w:left="-87" w:firstLine="87"/>
        <w:jc w:val="both"/>
        <w:rPr>
          <w:bCs/>
          <w:sz w:val="26"/>
          <w:szCs w:val="26"/>
        </w:rPr>
      </w:pPr>
      <w:r w:rsidRPr="00524EEA">
        <w:rPr>
          <w:bCs/>
          <w:sz w:val="26"/>
          <w:szCs w:val="26"/>
        </w:rPr>
        <w:t>Н</w:t>
      </w:r>
      <w:r w:rsidR="006D327A" w:rsidRPr="00524EEA">
        <w:rPr>
          <w:bCs/>
          <w:sz w:val="26"/>
          <w:szCs w:val="26"/>
        </w:rPr>
        <w:t xml:space="preserve">ачальник </w:t>
      </w:r>
      <w:r w:rsidR="00423BAA" w:rsidRPr="00524EEA">
        <w:rPr>
          <w:bCs/>
          <w:sz w:val="26"/>
          <w:szCs w:val="26"/>
        </w:rPr>
        <w:t xml:space="preserve">департамента развития </w:t>
      </w:r>
    </w:p>
    <w:p w:rsidR="006D327A" w:rsidRPr="00524EEA" w:rsidRDefault="00423BAA" w:rsidP="006D327A">
      <w:pPr>
        <w:ind w:left="-87" w:firstLine="87"/>
        <w:jc w:val="both"/>
        <w:rPr>
          <w:bCs/>
          <w:sz w:val="26"/>
          <w:szCs w:val="26"/>
        </w:rPr>
      </w:pPr>
      <w:r w:rsidRPr="00524EEA">
        <w:rPr>
          <w:bCs/>
          <w:sz w:val="26"/>
          <w:szCs w:val="26"/>
        </w:rPr>
        <w:t>услуг и сервисов</w:t>
      </w:r>
      <w:r w:rsidR="00E51A0F" w:rsidRPr="00524EEA">
        <w:rPr>
          <w:bCs/>
          <w:sz w:val="26"/>
          <w:szCs w:val="26"/>
        </w:rPr>
        <w:t>, в</w:t>
      </w:r>
      <w:r w:rsidRPr="00524EEA">
        <w:rPr>
          <w:bCs/>
          <w:sz w:val="26"/>
          <w:szCs w:val="26"/>
        </w:rPr>
        <w:t>заимодействия с клиентами_____</w:t>
      </w:r>
      <w:r w:rsidR="006D327A" w:rsidRPr="00524EEA">
        <w:rPr>
          <w:bCs/>
          <w:sz w:val="26"/>
          <w:szCs w:val="26"/>
        </w:rPr>
        <w:t xml:space="preserve">__________ </w:t>
      </w:r>
      <w:r w:rsidR="008664AE" w:rsidRPr="00524EEA">
        <w:rPr>
          <w:bCs/>
          <w:sz w:val="26"/>
          <w:szCs w:val="26"/>
        </w:rPr>
        <w:t>А.А. Демин</w:t>
      </w: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B353C7">
      <w:pPr>
        <w:pStyle w:val="a5"/>
        <w:spacing w:line="240" w:lineRule="auto"/>
        <w:jc w:val="left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55BD5" w:rsidRPr="00524EEA" w:rsidRDefault="00655BD5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82BC6" w:rsidRPr="00524EEA" w:rsidRDefault="00682BC6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55BD5" w:rsidRPr="00524EEA" w:rsidRDefault="00655BD5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378D9" w:rsidRPr="00524EEA" w:rsidRDefault="006378D9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6D327A" w:rsidRPr="00524EEA" w:rsidRDefault="006D327A" w:rsidP="006D327A">
      <w:pPr>
        <w:pStyle w:val="a5"/>
        <w:spacing w:line="240" w:lineRule="auto"/>
        <w:rPr>
          <w:b w:val="0"/>
          <w:sz w:val="26"/>
          <w:szCs w:val="26"/>
          <w:lang w:val="ru-RU" w:eastAsia="ru-RU"/>
        </w:rPr>
      </w:pPr>
    </w:p>
    <w:p w:rsidR="00C62A88" w:rsidRPr="00524EEA" w:rsidRDefault="008E79BD" w:rsidP="008E79BD">
      <w:pPr>
        <w:ind w:left="3540" w:firstLine="708"/>
        <w:rPr>
          <w:sz w:val="26"/>
          <w:szCs w:val="26"/>
        </w:rPr>
      </w:pPr>
      <w:r w:rsidRPr="00524EEA">
        <w:rPr>
          <w:sz w:val="26"/>
          <w:szCs w:val="26"/>
        </w:rPr>
        <w:t>Тамбов</w:t>
      </w:r>
      <w:r w:rsidR="006D327A" w:rsidRPr="00524EEA">
        <w:rPr>
          <w:sz w:val="26"/>
          <w:szCs w:val="26"/>
        </w:rPr>
        <w:t xml:space="preserve"> 20</w:t>
      </w:r>
      <w:r w:rsidR="00D2099A" w:rsidRPr="00524EEA">
        <w:rPr>
          <w:sz w:val="26"/>
          <w:szCs w:val="26"/>
        </w:rPr>
        <w:t>2</w:t>
      </w:r>
      <w:r w:rsidR="00E51A0F" w:rsidRPr="00524EEA">
        <w:rPr>
          <w:sz w:val="26"/>
          <w:szCs w:val="26"/>
        </w:rPr>
        <w:t>3</w:t>
      </w:r>
      <w:r w:rsidR="006D327A" w:rsidRPr="00524EEA">
        <w:rPr>
          <w:sz w:val="26"/>
          <w:szCs w:val="26"/>
        </w:rPr>
        <w:t xml:space="preserve"> г.</w:t>
      </w:r>
    </w:p>
    <w:p w:rsidR="00655BD5" w:rsidRPr="00524EEA" w:rsidRDefault="00655BD5" w:rsidP="008E79BD">
      <w:pPr>
        <w:ind w:left="3540" w:firstLine="708"/>
        <w:rPr>
          <w:sz w:val="26"/>
          <w:szCs w:val="26"/>
        </w:rPr>
      </w:pPr>
    </w:p>
    <w:p w:rsidR="006D327A" w:rsidRPr="00524EEA" w:rsidRDefault="006D327A" w:rsidP="006D327A">
      <w:pPr>
        <w:pStyle w:val="a8"/>
        <w:numPr>
          <w:ilvl w:val="0"/>
          <w:numId w:val="1"/>
        </w:numPr>
        <w:spacing w:line="276" w:lineRule="auto"/>
        <w:ind w:left="709" w:hanging="709"/>
        <w:jc w:val="both"/>
        <w:rPr>
          <w:b/>
        </w:rPr>
      </w:pPr>
      <w:r w:rsidRPr="00524EEA">
        <w:rPr>
          <w:b/>
          <w:sz w:val="26"/>
          <w:szCs w:val="26"/>
        </w:rPr>
        <w:lastRenderedPageBreak/>
        <w:t>Общие сведения.</w:t>
      </w:r>
    </w:p>
    <w:p w:rsidR="008E79BD" w:rsidRPr="00524EEA" w:rsidRDefault="00FE2227" w:rsidP="001D46BA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i/>
          <w:sz w:val="26"/>
          <w:szCs w:val="26"/>
        </w:rPr>
      </w:pPr>
      <w:r w:rsidRPr="00524EEA">
        <w:rPr>
          <w:sz w:val="26"/>
          <w:szCs w:val="26"/>
        </w:rPr>
        <w:t>Филиал</w:t>
      </w:r>
      <w:r w:rsidR="006D327A" w:rsidRPr="00524EEA">
        <w:rPr>
          <w:sz w:val="26"/>
          <w:szCs w:val="26"/>
        </w:rPr>
        <w:t xml:space="preserve"> </w:t>
      </w:r>
      <w:r w:rsidR="00313285" w:rsidRPr="00524EEA">
        <w:rPr>
          <w:sz w:val="26"/>
          <w:szCs w:val="26"/>
        </w:rPr>
        <w:t>П</w:t>
      </w:r>
      <w:r w:rsidR="006D327A" w:rsidRPr="00524EEA">
        <w:rPr>
          <w:sz w:val="26"/>
          <w:szCs w:val="26"/>
        </w:rPr>
        <w:t>АО «</w:t>
      </w:r>
      <w:r w:rsidR="00EC3876" w:rsidRPr="00524EEA">
        <w:rPr>
          <w:sz w:val="26"/>
          <w:szCs w:val="26"/>
        </w:rPr>
        <w:t>Россети Центр</w:t>
      </w:r>
      <w:r w:rsidR="006D327A" w:rsidRPr="00524EEA">
        <w:rPr>
          <w:sz w:val="26"/>
          <w:szCs w:val="26"/>
        </w:rPr>
        <w:t>» - «</w:t>
      </w:r>
      <w:r w:rsidR="008E79BD" w:rsidRPr="00524EEA">
        <w:rPr>
          <w:sz w:val="26"/>
          <w:szCs w:val="26"/>
        </w:rPr>
        <w:t>Тамбовэнерго</w:t>
      </w:r>
      <w:r w:rsidR="006D327A" w:rsidRPr="00524EEA">
        <w:rPr>
          <w:sz w:val="26"/>
          <w:szCs w:val="26"/>
        </w:rPr>
        <w:t xml:space="preserve">» </w:t>
      </w:r>
      <w:r w:rsidRPr="00524EEA">
        <w:rPr>
          <w:sz w:val="26"/>
          <w:szCs w:val="26"/>
        </w:rPr>
        <w:t xml:space="preserve">проводит </w:t>
      </w:r>
      <w:r w:rsidR="00E96F0A" w:rsidRPr="00524EEA">
        <w:rPr>
          <w:sz w:val="26"/>
          <w:szCs w:val="26"/>
        </w:rPr>
        <w:t xml:space="preserve">процедуру </w:t>
      </w:r>
      <w:r w:rsidR="00F203AA" w:rsidRPr="00524EEA">
        <w:rPr>
          <w:sz w:val="26"/>
          <w:szCs w:val="26"/>
        </w:rPr>
        <w:t>конкурс</w:t>
      </w:r>
      <w:r w:rsidR="00E92D83" w:rsidRPr="00524EEA">
        <w:rPr>
          <w:sz w:val="26"/>
          <w:szCs w:val="26"/>
        </w:rPr>
        <w:t>а</w:t>
      </w:r>
      <w:r w:rsidR="00F203AA" w:rsidRPr="00524EEA">
        <w:rPr>
          <w:sz w:val="26"/>
          <w:szCs w:val="26"/>
        </w:rPr>
        <w:t xml:space="preserve"> в электронной форме </w:t>
      </w:r>
      <w:r w:rsidR="006D327A" w:rsidRPr="00524EEA">
        <w:rPr>
          <w:sz w:val="26"/>
          <w:szCs w:val="26"/>
        </w:rPr>
        <w:t xml:space="preserve">на право заключения </w:t>
      </w:r>
      <w:r w:rsidRPr="00524EEA">
        <w:rPr>
          <w:sz w:val="26"/>
          <w:szCs w:val="26"/>
        </w:rPr>
        <w:t>договора</w:t>
      </w:r>
      <w:r w:rsidR="006D327A" w:rsidRPr="00524EEA">
        <w:rPr>
          <w:sz w:val="26"/>
          <w:szCs w:val="26"/>
        </w:rPr>
        <w:t xml:space="preserve"> </w:t>
      </w:r>
      <w:r w:rsidR="001A4592" w:rsidRPr="00524EEA">
        <w:rPr>
          <w:sz w:val="26"/>
          <w:szCs w:val="26"/>
        </w:rPr>
        <w:t>оказания услуг</w:t>
      </w:r>
      <w:r w:rsidR="00610FDD" w:rsidRPr="00524EEA">
        <w:rPr>
          <w:sz w:val="26"/>
          <w:szCs w:val="26"/>
        </w:rPr>
        <w:t>,</w:t>
      </w:r>
      <w:r w:rsidR="00206533" w:rsidRPr="00524EEA">
        <w:rPr>
          <w:sz w:val="26"/>
          <w:szCs w:val="26"/>
        </w:rPr>
        <w:t xml:space="preserve"> относящихся к компетенции клиента при осуществлении </w:t>
      </w:r>
      <w:r w:rsidR="001F7D51" w:rsidRPr="00524EEA">
        <w:rPr>
          <w:sz w:val="26"/>
          <w:szCs w:val="26"/>
        </w:rPr>
        <w:t xml:space="preserve">процедуры </w:t>
      </w:r>
      <w:r w:rsidR="00206533" w:rsidRPr="00524EEA">
        <w:rPr>
          <w:sz w:val="26"/>
          <w:szCs w:val="26"/>
        </w:rPr>
        <w:t>технологического присоединения</w:t>
      </w:r>
      <w:r w:rsidR="001D46BA" w:rsidRPr="00524EEA">
        <w:rPr>
          <w:sz w:val="26"/>
          <w:szCs w:val="26"/>
        </w:rPr>
        <w:t xml:space="preserve"> </w:t>
      </w:r>
      <w:r w:rsidR="001A4592" w:rsidRPr="00524EEA">
        <w:rPr>
          <w:sz w:val="26"/>
          <w:szCs w:val="26"/>
        </w:rPr>
        <w:t xml:space="preserve">(ТП под ключ) </w:t>
      </w:r>
      <w:r w:rsidR="001D46BA" w:rsidRPr="00524EEA">
        <w:rPr>
          <w:sz w:val="26"/>
          <w:szCs w:val="26"/>
        </w:rPr>
        <w:t>и монтажу/замене наружного освещения</w:t>
      </w:r>
      <w:r w:rsidR="009819CD" w:rsidRPr="00524EEA">
        <w:rPr>
          <w:sz w:val="26"/>
          <w:szCs w:val="26"/>
        </w:rPr>
        <w:t>.</w:t>
      </w:r>
    </w:p>
    <w:p w:rsidR="00B353C7" w:rsidRPr="00524EEA" w:rsidRDefault="00B353C7" w:rsidP="006D327A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i/>
          <w:sz w:val="26"/>
          <w:szCs w:val="26"/>
        </w:rPr>
      </w:pPr>
      <w:r w:rsidRPr="00524EEA">
        <w:rPr>
          <w:sz w:val="26"/>
          <w:szCs w:val="26"/>
        </w:rPr>
        <w:t xml:space="preserve">Предметом конкурса являются следующие </w:t>
      </w:r>
      <w:r w:rsidR="00346701" w:rsidRPr="00524EEA">
        <w:rPr>
          <w:sz w:val="26"/>
          <w:szCs w:val="26"/>
        </w:rPr>
        <w:t>услуги</w:t>
      </w:r>
      <w:r w:rsidRPr="00524EEA">
        <w:rPr>
          <w:sz w:val="26"/>
          <w:szCs w:val="26"/>
        </w:rPr>
        <w:t>:</w:t>
      </w:r>
    </w:p>
    <w:p w:rsidR="006378D9" w:rsidRPr="00524EEA" w:rsidRDefault="006378D9" w:rsidP="006378D9">
      <w:pPr>
        <w:pStyle w:val="a8"/>
        <w:spacing w:line="276" w:lineRule="auto"/>
        <w:ind w:left="709"/>
        <w:jc w:val="both"/>
        <w:rPr>
          <w:i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168"/>
        <w:gridCol w:w="1100"/>
        <w:gridCol w:w="1418"/>
        <w:gridCol w:w="850"/>
        <w:gridCol w:w="1134"/>
      </w:tblGrid>
      <w:tr w:rsidR="009402DC" w:rsidRPr="00524EEA" w:rsidTr="006C6B00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402DC" w:rsidRPr="00524EEA" w:rsidRDefault="009402DC" w:rsidP="00D33F3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9402DC" w:rsidRPr="00524EEA" w:rsidRDefault="009402DC" w:rsidP="006365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 xml:space="preserve">Наименование </w:t>
            </w:r>
            <w:r w:rsidR="001776BE" w:rsidRPr="00524EEA">
              <w:rPr>
                <w:b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168" w:type="dxa"/>
            <w:vAlign w:val="center"/>
          </w:tcPr>
          <w:p w:rsidR="009402DC" w:rsidRPr="00524EEA" w:rsidRDefault="009402DC" w:rsidP="005E73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Предельная стоимость без НДС, руб.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9402DC" w:rsidRPr="00524EEA" w:rsidRDefault="009402DC" w:rsidP="00A6011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 xml:space="preserve">Стоимость </w:t>
            </w:r>
            <w:r w:rsidR="00A60110" w:rsidRPr="00524EEA">
              <w:rPr>
                <w:b/>
                <w:color w:val="000000"/>
                <w:sz w:val="20"/>
                <w:szCs w:val="20"/>
              </w:rPr>
              <w:t>Участника</w:t>
            </w:r>
            <w:r w:rsidRPr="00524EEA">
              <w:rPr>
                <w:b/>
                <w:color w:val="000000"/>
                <w:sz w:val="20"/>
                <w:szCs w:val="20"/>
              </w:rPr>
              <w:t>, руб. без НДС</w:t>
            </w:r>
          </w:p>
        </w:tc>
        <w:tc>
          <w:tcPr>
            <w:tcW w:w="1418" w:type="dxa"/>
            <w:vAlign w:val="center"/>
          </w:tcPr>
          <w:p w:rsidR="009402DC" w:rsidRPr="00524EEA" w:rsidRDefault="009402DC" w:rsidP="006365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 xml:space="preserve">Срок </w:t>
            </w:r>
            <w:r w:rsidR="001A4592" w:rsidRPr="00524EEA">
              <w:rPr>
                <w:b/>
                <w:color w:val="000000"/>
                <w:sz w:val="20"/>
                <w:szCs w:val="20"/>
              </w:rPr>
              <w:t>оказания услуг</w:t>
            </w:r>
            <w:r w:rsidRPr="00524EEA">
              <w:rPr>
                <w:b/>
                <w:color w:val="000000"/>
                <w:sz w:val="20"/>
                <w:szCs w:val="20"/>
              </w:rPr>
              <w:t>, дни</w:t>
            </w:r>
            <w:r w:rsidR="00BB5E39" w:rsidRPr="00524EEA">
              <w:rPr>
                <w:b/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BB5E39" w:rsidRPr="00524EEA">
              <w:rPr>
                <w:b/>
                <w:color w:val="000000"/>
                <w:sz w:val="20"/>
                <w:szCs w:val="20"/>
              </w:rPr>
              <w:t>кален-</w:t>
            </w:r>
            <w:proofErr w:type="spellStart"/>
            <w:r w:rsidR="00BB5E39" w:rsidRPr="00524EEA">
              <w:rPr>
                <w:b/>
                <w:color w:val="000000"/>
                <w:sz w:val="20"/>
                <w:szCs w:val="20"/>
              </w:rPr>
              <w:t>дарные</w:t>
            </w:r>
            <w:proofErr w:type="spellEnd"/>
            <w:proofErr w:type="gramEnd"/>
            <w:r w:rsidR="00BB5E39" w:rsidRPr="00524EEA"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9402DC" w:rsidRPr="00524EEA" w:rsidRDefault="009402DC" w:rsidP="00A6011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 xml:space="preserve">Срок </w:t>
            </w:r>
            <w:r w:rsidR="00A60110" w:rsidRPr="00524EEA">
              <w:rPr>
                <w:b/>
                <w:color w:val="000000"/>
                <w:sz w:val="20"/>
                <w:szCs w:val="20"/>
              </w:rPr>
              <w:t>оказания услуг Участника, дни (календарные)</w:t>
            </w:r>
          </w:p>
        </w:tc>
        <w:tc>
          <w:tcPr>
            <w:tcW w:w="1134" w:type="dxa"/>
            <w:vAlign w:val="center"/>
          </w:tcPr>
          <w:p w:rsidR="00A60110" w:rsidRPr="00524EEA" w:rsidRDefault="009402DC" w:rsidP="006C6B0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 xml:space="preserve">Периодичность </w:t>
            </w:r>
            <w:r w:rsidR="001A4592" w:rsidRPr="00524EEA">
              <w:rPr>
                <w:b/>
                <w:color w:val="000000"/>
                <w:sz w:val="20"/>
                <w:szCs w:val="20"/>
              </w:rPr>
              <w:t>оказания услуг</w:t>
            </w:r>
          </w:p>
        </w:tc>
      </w:tr>
      <w:tr w:rsidR="00D33F38" w:rsidRPr="00524EEA" w:rsidTr="00D33F38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D33F38" w:rsidRPr="00524EEA" w:rsidRDefault="00D33F38" w:rsidP="00D33F3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213" w:type="dxa"/>
            <w:gridSpan w:val="6"/>
            <w:shd w:val="clear" w:color="auto" w:fill="auto"/>
            <w:vAlign w:val="center"/>
          </w:tcPr>
          <w:p w:rsidR="00D33F38" w:rsidRPr="00524EEA" w:rsidRDefault="00926E87" w:rsidP="006365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Услуга</w:t>
            </w:r>
            <w:r w:rsidR="001A4592" w:rsidRPr="00524EEA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682BC6" w:rsidRPr="00524EEA">
              <w:rPr>
                <w:b/>
                <w:sz w:val="20"/>
                <w:szCs w:val="20"/>
              </w:rPr>
              <w:t>ТП под ключ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Услуга по разработке проекта внешнего электроснабжения</w:t>
            </w:r>
          </w:p>
          <w:p w:rsidR="00242B4D" w:rsidRPr="00524EEA" w:rsidRDefault="00242B4D" w:rsidP="00242B4D">
            <w:pPr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(1-ф, 3-ф ввод в здание до 15 кВт) </w:t>
            </w:r>
          </w:p>
          <w:p w:rsidR="00242B4D" w:rsidRPr="00524EEA" w:rsidRDefault="00242B4D" w:rsidP="00242B4D">
            <w:pPr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2760,87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 xml:space="preserve">7 дней с момента поступления заявки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1375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 xml:space="preserve">Услуга по разработке проекта внешнего электроснабжения по наружному освещению. </w:t>
            </w:r>
          </w:p>
          <w:p w:rsidR="00242B4D" w:rsidRPr="00524EEA" w:rsidRDefault="00242B4D" w:rsidP="00242B4D">
            <w:pPr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8862,32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7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ВЛ 6-10 кВ (расчетный ресурс 1 км.)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30478,26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ВЛ 0,4 кВ (расчетный ресурс 1 км.)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21673,91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1558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КТП 10(6)/0.4 кВ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киоскового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типа с одним трансформатором ТМ, мощностью 630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35442,03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КТП 10(6)/0.4 кВ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киоскового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типа с одним трансформатором ТМ, мощностью 250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29340,58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КТП 10(6)/0.4 кВ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киоскового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типа с одним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lastRenderedPageBreak/>
              <w:t>трансформаторомТМ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, мощностью 100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27398,55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1 фазного технологического присоединения, расстояние до объекта электроснабжения от точки присоединения до 25 м.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КМПн-8 1Р66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25А 2 шт., 50А 1шт., ОИН, монтаж ответвления от ВЛ до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КМПн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(провод СИП 4 2*16)),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10949,28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1 фазного технологического присоединения, расстояние до объекта электроснабжения от точки присоединения до 25 м. 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КМПн-8 1Р66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25А 2 шт., 50А 1шт., ОИН, монтаж ответвления от ВЛ до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КМПн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(провод СИП 4 2*16)),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25405,80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10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3 фазного технологического присоединения, расстояние до объекта электроснабжения от точки присоединения до 25 м.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КМПн-18 1Р66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50А, 32А, ОИН, монтаж ответвления от ВЛ до ЩМП (провод СИП 4 4*16)),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b/>
                <w:sz w:val="20"/>
                <w:szCs w:val="20"/>
              </w:rPr>
              <w:t>Без учета стоимости материала.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10949,28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11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</w:t>
            </w:r>
            <w:r w:rsidRPr="00524E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процедуры 3 фазного технологического присоединения, расстояние до объекта электроснабжения от точки присоединения до 25 м. 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КМПн-18 1Р66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50А, 32А, ОИН, монтаж ответвления от ВЛ до ЩМП (провод СИП 4 4*16)),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28862,32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 xml:space="preserve">20 дней с момента </w:t>
            </w:r>
            <w:r w:rsidRPr="00524EEA">
              <w:rPr>
                <w:sz w:val="20"/>
                <w:szCs w:val="20"/>
              </w:rPr>
              <w:lastRenderedPageBreak/>
              <w:t>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 xml:space="preserve">Заполняет </w:t>
            </w:r>
            <w:r w:rsidRPr="00524EEA">
              <w:rPr>
                <w:color w:val="000000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lastRenderedPageBreak/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30 кВт расстояние до объекта электроснабжения от точки присоединения до 25 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ЩМП-5-0 У2 (1000*650*285)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63А, 50А ВА 88-32, ОИН, монтаж ответвления от ВЛ до ЩМП (провод СИП 4*25)),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51202,90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30 кВт расстояние до объекта электроснабжения от точки присоединения до 25 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ЩМП-5-0 У2 (1000*650*285)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63А, 50А ВА 88-32, ОИН, монтаж ответвления от ВЛ до ЩМП (провод СИП 4*25)),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19876,81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50 кВт расстояние до объекта электроснабжения от точки присоединения до 25 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^Строительно-монтажные (установка ЩМП-5-0 У2 (1000*650*285)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80А ВА 88-32, ОИН, монтаж ответвления от ВЛ до ЩМП (провод СИП 4*35)), контур заземления, лабораторные электроизмерительные, разработка технического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отчета..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73434,78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50 кВт расстояние до объекта электроснабжения от точки присоединения до 25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м. )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 (установка ЩМП-5-0 У2 (1000*650*285)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80А ВА 88-32, ОИН, монтаж ответвления от ВЛ до ЩМП (провод СИП 4*35)), контур заземления, лабораторные электроизмерительные, разработка технического отчета.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19876,81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90 кВт расстояние до объекта электроснабжения от точки присоединения до 25 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(установка ЩМП-6-0 У2 (1000*650*285)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200А ВА 88-32,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ОИН,  монтаж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ответвления от ВЛ до ЩМП (провод СИП 4*70)), контур заземления, лабораторные электроизмерительные, разработка технического отчета..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86942,03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90 кВт расстояние до объекта электроснабжения от точки присоединения до 25 м.)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(установка ЩМП-6-0 У2 (1000*650*285) с установкой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. 200А ВА 88-32, ОИН, монтаж ответвления от ВЛ до ЩМП (провод СИП 4*70)), контур </w:t>
            </w:r>
            <w:r w:rsidRPr="00524E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заземления, лабораторные электроизмерительные, разработка технического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отчета..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867096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24260,87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5,0 м с материалом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металлической конструкции                        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100*100 мм.) длиной 5м.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1311,59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5,0 м без материала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металлической конструкции                                               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100*100 мм.) длиной 5м.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7434,78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6,0 м с материалом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металлической конструкции                                               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100*100 мм.) длиной 6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2072,46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6,0 м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металической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конструкции                                              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100*100 мм.) длиной 6 м.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9347,83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установке железобетонной опоры ВЛ 0,38 кВ одностоечной (стойка СВ-95)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СВ-95-3)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24637,68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железобетонной опоры ВЛ 0,38 кВ одностоечной (стойка СВ-95)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СВ-95-3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8884,06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железобетонной опоры ВЛ 6-10 кВ с траверсами без приставок одностоечной для подвески неизолированного провода (стойка СВ-110)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СВ-110-3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34246,38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установке железобетонной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опоры  ВЛ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6-10 кВ с траверсами без приставок одностоечной для подвески неизолированного провода (стойка СВ-110)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СВ-110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12608,70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BЛ 0,4 кВ марки АС (сечением 25,35,50мм), расчетный ресурс 1 км.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провода АС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62956,52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BЛ 0,4 кВ марки АС-25 (один провод при 26 ж/б опорах), расчетный ресурс 1 км.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провода АС 25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116644,93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BЛ 0,4 кВ марки АС-35 (один провод при 26 ж/б опорах), расчетный ресурс 1 км.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провода АС 35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123768,12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6-10 кВ марки АС-50 (при 22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жб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опорах), расчетный ресурс 1 км.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Монтаж провода АС 50)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136891,30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подвесу провода ВЛ 0,4 кВ СИП, расчетный ресурс 1 км.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провода СИП 4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108326,09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4  2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*16, расчетный ресурс 1 км.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провода СИП 4 2*16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226101,45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4  4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*16, расчетный ресурс 1 км.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провода СИП 4 4*16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301326,09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4  2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*25, расчетный ресурс 1 км.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провода СИП 4 2*25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288876,81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4  4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*25, расчетный ресурс 1 км.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провода СИП 4 4*25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398949,28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4  4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*35, расчетный ресурс 1 км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провода СИП 4 4*35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465731,88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1A4592">
        <w:trPr>
          <w:trHeight w:val="41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подвесу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провода ВЛ 0,4 кВ СИП-2 3x50+1x54.6+1x16 (при 33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жб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опорах), расчетный ресурс 1 км.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Монтаж провода СИП 3*50+1*54.6+1*16</w:t>
            </w:r>
          </w:p>
          <w:p w:rsidR="00242B4D" w:rsidRPr="00524EEA" w:rsidRDefault="00242B4D" w:rsidP="00242B4D">
            <w:pPr>
              <w:rPr>
                <w:b/>
                <w:sz w:val="20"/>
                <w:szCs w:val="20"/>
              </w:rPr>
            </w:pPr>
            <w:r w:rsidRPr="00524EEA">
              <w:rPr>
                <w:b/>
                <w:sz w:val="20"/>
                <w:szCs w:val="20"/>
              </w:rPr>
              <w:lastRenderedPageBreak/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650471,01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подключении,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-8 пластиковый, с автоматическими выключателями ВА 47-29 1Р 16А, ВА 47-29 1Р 25А,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крепежами  на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установленной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-конструкции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8398,55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-8 пластиковый, с автоматическими выключателями ВА 47-29 1Р 16А, ВА 47-29 1Р 25А,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крепежами  на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установленной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-конструкции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2942,03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 пластиковый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автоматическими выключателями ВА 47-29 1Р 16А, ВА 47-29 1Р 32-40А,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 установленной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-конструкции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9644,93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монтаж на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 пластиковый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автоматическими выключателями ВА 47-29 1Р 16А, ВА 47-29 1Р 32-40А,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 установленной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конструкции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3746,38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ЩУ металлический)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трехфазном подключении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Щит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ЩРн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-3 с замком-У2 металлический, с автоматическими выключателями ВА 47-29 1Р 16А, ВА 47-29 1Р 32-40А,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рукава с крепежами на установленной </w:t>
            </w:r>
            <w:proofErr w:type="spellStart"/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конструкции</w:t>
            </w:r>
            <w:proofErr w:type="gram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15223F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16318,84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ЩУ металлический)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трехфазном подключении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Щит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ЩРн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-3 с замком-У2 металлический, с автоматическими выключателями ВА 47-29 1Р 16А, ВА 47-29 1Р 32-40А,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установленной </w:t>
            </w:r>
            <w:proofErr w:type="spellStart"/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конструкции</w:t>
            </w:r>
            <w:proofErr w:type="gramEnd"/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3746,38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пластиковый, с автоматическими выключателями ВА 47-29 1Р 16А, ВА 47-29 1Р 25А,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-рукава с крепежами с установкой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9420,29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пластиковый, с автоматическими выключателями ВА 47-29 1Р 16А, ВА 47-29 1Р 25А,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-рукава с крепежами с установкой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3340,58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IP55 пластиковый, с автоматическими выключателями ВА 47-29 1Р 16А, ВА 47-29 1Р 32-40А,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установленной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9884,06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установке распределительного щита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 пластиковый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автоматическими выключателями ВА 47-29 1Р 16А, ВА 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47-29 1Р 32-40А, монтаж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-рукава с крепежами на  установленной на стене дома/внутри дома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867096" w:rsidRDefault="00242B4D" w:rsidP="00867096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3340,58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розетки           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1-ф)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356,52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розетки           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1-ф)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1072,46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розетки           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3-ф)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181,16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розетки           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3-ф)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181,16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вводного автоматического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выключателя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47-29 32А)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760,87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вводного автоматического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выключателя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(ВА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47-29 32А)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1579,71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1-ф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2*16,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5297,10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1-ф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2*16,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2239,13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3-ф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4*16,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7217,39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3-ф вводе, расстояние до объекта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электроснабжения  до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4*16,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2239,13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1-ф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2*16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9934,78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1-ф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2*16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3673,91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3-ф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4*16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15659,42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3-ф вводе, расстояние до объекта электроснабжения до 25 м.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4*16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3673,91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измерению сопротивления ЗУ (защитного устройства)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испытаний: Замер сопротивления изоляции, сопротивления заземлителей, проверка наличия цепи, измерение тока короткого замыкания, петли фаза-ноль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913,04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подготовке пакета тех. документации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докум. (копий) для проверки выполнения ТУ (копии сертификатов соответствия на эл. оборудование,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сопровожд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тех.докум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док. о результатах пусконаладочных работ, приемосдаточные испытания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3913,04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устройству защитного заземления                                             </w:t>
            </w:r>
            <w:proofErr w:type="gram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1-ф, 3-ф ввод до 15 кВт)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Устройство защитного заземления                                               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5246,38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креплению провода на опору ВЛ-0,4кВ, спуск с опоры к прибору учета при самостоятельном монтаже перекидки Заявителем (1-ф ввод)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Крепление провода на опору ВЛ-0,4кВ, спуск с опоры к прибору учета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1978,26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креплению провода на опору ВЛ-0,4кВ, спуск с опоры к прибору учета при самостоятельном монтаже перекидки Заявителем (3-ф ввод)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Крепление провода на опору ВЛ-0,4кВ, спуск с опоры к прибору учета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2094,20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FF6CDE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3543" w:type="dxa"/>
            <w:shd w:val="clear" w:color="auto" w:fill="EEECE1" w:themeFill="background2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ТЭО по </w:t>
            </w:r>
            <w:proofErr w:type="spellStart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</w:t>
            </w:r>
            <w:proofErr w:type="spellEnd"/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НО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Согласование сметной документации по разработанному проекту внешнего электроснабжения   по наружного освещения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EEECE1" w:themeFill="background2"/>
            <w:vAlign w:val="center"/>
          </w:tcPr>
          <w:p w:rsidR="00242B4D" w:rsidRPr="004C4EED" w:rsidRDefault="00242B4D" w:rsidP="004C4EE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27355,07</w:t>
            </w:r>
          </w:p>
        </w:tc>
        <w:tc>
          <w:tcPr>
            <w:tcW w:w="1100" w:type="dxa"/>
            <w:shd w:val="clear" w:color="auto" w:fill="EEECE1" w:themeFill="background2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EEECE1" w:themeFill="background2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замене реле времени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Замена реле времени</w:t>
            </w:r>
          </w:p>
          <w:p w:rsidR="00242B4D" w:rsidRPr="00524EEA" w:rsidRDefault="00242B4D" w:rsidP="00242B4D">
            <w:pPr>
              <w:rPr>
                <w:b/>
                <w:sz w:val="20"/>
                <w:szCs w:val="20"/>
              </w:rPr>
            </w:pPr>
            <w:r w:rsidRPr="00524EEA">
              <w:rPr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</w:rPr>
            </w:pPr>
            <w:r w:rsidRPr="00524EEA">
              <w:rPr>
                <w:color w:val="000000"/>
              </w:rPr>
              <w:t>4231,88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замене реле времени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 xml:space="preserve">Замена реле времени </w:t>
            </w:r>
          </w:p>
          <w:p w:rsidR="00242B4D" w:rsidRPr="00524EEA" w:rsidRDefault="00242B4D" w:rsidP="00242B4D">
            <w:pPr>
              <w:rPr>
                <w:b/>
                <w:sz w:val="20"/>
                <w:szCs w:val="20"/>
              </w:rPr>
            </w:pPr>
            <w:r w:rsidRPr="00524EEA">
              <w:rPr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rPr>
                <w:color w:val="000000"/>
              </w:rPr>
            </w:pPr>
            <w:r w:rsidRPr="00524EEA">
              <w:rPr>
                <w:color w:val="000000"/>
              </w:rPr>
              <w:t>1130,43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69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настройке реле времени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 xml:space="preserve">Настройка реле времени </w:t>
            </w:r>
          </w:p>
          <w:p w:rsidR="00242B4D" w:rsidRPr="00524EEA" w:rsidRDefault="00242B4D" w:rsidP="00242B4D">
            <w:pPr>
              <w:rPr>
                <w:b/>
                <w:sz w:val="20"/>
                <w:szCs w:val="20"/>
              </w:rPr>
            </w:pPr>
            <w:r w:rsidRPr="00524EEA">
              <w:rPr>
                <w:b/>
                <w:sz w:val="20"/>
                <w:szCs w:val="20"/>
              </w:rPr>
              <w:t>Материал не используется.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rPr>
                <w:color w:val="000000"/>
              </w:rPr>
            </w:pPr>
            <w:r w:rsidRPr="00524EEA">
              <w:rPr>
                <w:color w:val="000000"/>
              </w:rPr>
              <w:t>1804,35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контактора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контактора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</w:rPr>
            </w:pPr>
            <w:r w:rsidRPr="00524EEA">
              <w:rPr>
                <w:color w:val="000000"/>
              </w:rPr>
              <w:t>2913,04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контактора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контактора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rPr>
                <w:color w:val="000000"/>
              </w:rPr>
            </w:pPr>
            <w:r w:rsidRPr="00524EEA">
              <w:rPr>
                <w:color w:val="000000"/>
              </w:rPr>
              <w:t>1275,36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замене кронштейна светильника ЖКУ, РКУ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кронштейна (снятие и установка светильника, снятие и замена кронштейна)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6739,43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замене кронштейна светильника ЖКУ, РКУ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Замена кронштейна (снятие и установка светильника, снятие и замена кронштейна)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lastRenderedPageBreak/>
              <w:t>3492,75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 xml:space="preserve">20 дней с момента </w:t>
            </w:r>
            <w:r w:rsidRPr="00524EEA">
              <w:rPr>
                <w:sz w:val="20"/>
                <w:szCs w:val="20"/>
              </w:rPr>
              <w:lastRenderedPageBreak/>
              <w:t>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lastRenderedPageBreak/>
              <w:t xml:space="preserve">Заполняет </w:t>
            </w:r>
            <w:r w:rsidRPr="00524EEA">
              <w:rPr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lastRenderedPageBreak/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светильника ЖКУ/РКУ/ЖСУ/РСУ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светильника ЖКУ/РКУ/ЖСУ/РСУ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3065,22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замене светильника ЖКУ/РКУ/ЖСУ/РСУ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светильника ЖКУ/РКУ/ЖСУ/РСУ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6586,96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Услуга по замене ламп в свет. ЖКУ/РКУ/ЖСУ/РСУ (под напряжением)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ламп ЖКУ/РКУ/ЖСУ/РСУ (лампа 250Вт Е40)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1688,41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ламп в свет. ЖКУ/РКУ/ЖСУ/РСУ (под напряжением)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ламп ЖКУ/РКУ/ЖСУ/РСУ (лампа 250Вт Е40)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1224,64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светильника ЖТУ, РТУ.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светильника ЖТУ, РТУ            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7420,29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79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светильника ЖТУ, РТУ.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светильника ЖТУ, РТУ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</w:t>
            </w:r>
            <w:r w:rsidRPr="00524EE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3065,22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лампы в светильнике ЖТУ, РТУ.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замена лампы в светильнике ЖТУ, РТУ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1681,16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81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лампы в светильнике ЖТУ, РТУ.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лампы в светильнике ЖТУ, РТУ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1224,64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82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светильника светодиодного.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светильника светодиодного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3065,22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83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фотореле.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фотореле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1485,51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Услуга по замене фотореле.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Замена фотореле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1188,41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85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ревизии светильника ЖКУ, РКУ, ЖСУ, РСУ.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Ревизия светильника ЖКУ, РКУ, ЖСУ, РСУ 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3934,78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524EEA">
              <w:rPr>
                <w:b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ревизии наружного освещения.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Ревизия шкафа наружного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освещения </w:t>
            </w: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</w:t>
            </w:r>
            <w:proofErr w:type="gramEnd"/>
            <w:r w:rsidRPr="00524EEA">
              <w:rPr>
                <w:rFonts w:ascii="Times New Roman" w:hAnsi="Times New Roman"/>
                <w:b/>
                <w:sz w:val="20"/>
                <w:szCs w:val="20"/>
              </w:rPr>
              <w:t xml:space="preserve">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1804,35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524EEA">
              <w:rPr>
                <w:b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Услуги по монтажу светильника с установкой кронштейна (Светильник TL-STREET 55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Plus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5К D/аналог)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12913,04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524EEA">
              <w:rPr>
                <w:b/>
                <w:color w:val="000000"/>
                <w:sz w:val="20"/>
                <w:szCs w:val="20"/>
              </w:rPr>
              <w:t>8</w:t>
            </w:r>
            <w:r w:rsidRPr="00524EEA">
              <w:rPr>
                <w:b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Услуги по монтажу светильника с установкой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кронштейна  (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Светильник GALAD Победа LED-80-ШБ2/К50/аналог)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11217,39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lang w:val="en-US"/>
              </w:rPr>
            </w:pPr>
            <w:r w:rsidRPr="00524EEA">
              <w:rPr>
                <w:b/>
                <w:color w:val="000000"/>
              </w:rPr>
              <w:t>8</w:t>
            </w:r>
            <w:r w:rsidRPr="00524EEA">
              <w:rPr>
                <w:b/>
                <w:color w:val="000000"/>
                <w:lang w:val="en-US"/>
              </w:rPr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монтажу светильника на существующей опоре.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светильника УО, кронштейн, подключение к ВЛ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2775,36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lang w:val="en-US"/>
              </w:rPr>
            </w:pPr>
            <w:r w:rsidRPr="00524EEA">
              <w:rPr>
                <w:b/>
                <w:color w:val="000000"/>
                <w:lang w:val="en-US"/>
              </w:rPr>
              <w:t>90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Услуги по монтажу шкафа управления наружным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освещением  без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материала (Щит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ЩРн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в сборе)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'Монтаж 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шкафа НО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(Щит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ЩРн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 xml:space="preserve"> в сборе)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4079,71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lang w:val="en-US"/>
              </w:rPr>
            </w:pPr>
            <w:r w:rsidRPr="00524EEA">
              <w:rPr>
                <w:b/>
                <w:color w:val="000000"/>
              </w:rPr>
              <w:t>9</w:t>
            </w:r>
            <w:r w:rsidRPr="00524EEA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монтажу шкафа управления наружным освещением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 xml:space="preserve">'Монтаж шкафа НО ((Щит 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ЩРн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>, установка фотореле ФР 602, таймер аналоговый ТЭМ-181 16</w:t>
            </w:r>
            <w:proofErr w:type="gramStart"/>
            <w:r w:rsidRPr="00524EEA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Pr="00524EEA">
              <w:rPr>
                <w:rFonts w:ascii="Times New Roman" w:hAnsi="Times New Roman"/>
                <w:sz w:val="20"/>
                <w:szCs w:val="20"/>
              </w:rPr>
              <w:t>реле времени)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10434,78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  <w:lang w:val="en-US"/>
              </w:rPr>
            </w:pPr>
            <w:r w:rsidRPr="00524EEA">
              <w:rPr>
                <w:b/>
                <w:color w:val="000000"/>
              </w:rPr>
              <w:t>9</w:t>
            </w:r>
            <w:r w:rsidRPr="00524EEA"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монтажу светильника с установкой кронштейна (Светильник GALAD Победа LED-100-ШБ1/К50/аналог)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17108,70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93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монтажу светильника с установкой кронштейна (Светильник PSL-03 50W 5000K IP65 AC190 (</w:t>
            </w:r>
            <w:proofErr w:type="spellStart"/>
            <w:r w:rsidRPr="00524EEA">
              <w:rPr>
                <w:rFonts w:ascii="Times New Roman" w:hAnsi="Times New Roman"/>
                <w:sz w:val="20"/>
                <w:szCs w:val="20"/>
              </w:rPr>
              <w:t>Jazzway</w:t>
            </w:r>
            <w:proofErr w:type="spellEnd"/>
            <w:r w:rsidRPr="00524EEA">
              <w:rPr>
                <w:rFonts w:ascii="Times New Roman" w:hAnsi="Times New Roman"/>
                <w:sz w:val="20"/>
                <w:szCs w:val="20"/>
              </w:rPr>
              <w:t>)/аналог)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lastRenderedPageBreak/>
              <w:t>'Монтаж светильника УО, кронштейна, подключение к ВЛ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lastRenderedPageBreak/>
              <w:t>7543,48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  <w:tr w:rsidR="00242B4D" w:rsidRPr="00524EEA" w:rsidTr="0090336A">
        <w:trPr>
          <w:trHeight w:val="766"/>
        </w:trPr>
        <w:tc>
          <w:tcPr>
            <w:tcW w:w="534" w:type="dxa"/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b/>
                <w:color w:val="000000"/>
              </w:rPr>
            </w:pPr>
            <w:r w:rsidRPr="00524EEA">
              <w:rPr>
                <w:b/>
                <w:color w:val="000000"/>
              </w:rPr>
              <w:t>94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Услуги по монтажу светильника с установкой кронштейна (Светильник PSL 02 50W 5000К IP65/аналог)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524EEA">
              <w:rPr>
                <w:rFonts w:ascii="Times New Roman" w:hAnsi="Times New Roman"/>
                <w:sz w:val="20"/>
                <w:szCs w:val="20"/>
              </w:rPr>
              <w:t>Монтаж светильника УО, кронштейна, подключение к ВЛ</w:t>
            </w:r>
          </w:p>
          <w:p w:rsidR="00242B4D" w:rsidRPr="00524EEA" w:rsidRDefault="00242B4D" w:rsidP="00242B4D">
            <w:pPr>
              <w:pStyle w:val="ab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524EEA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8811,59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2B4D" w:rsidRPr="00524EEA" w:rsidRDefault="00242B4D" w:rsidP="00242B4D">
            <w:pPr>
              <w:jc w:val="center"/>
              <w:rPr>
                <w:color w:val="000000"/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20 дней с момента поступления заявки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color w:val="000000"/>
                <w:sz w:val="20"/>
                <w:szCs w:val="20"/>
              </w:rPr>
              <w:t>Заполняет участник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B4D" w:rsidRPr="00524EEA" w:rsidRDefault="00242B4D" w:rsidP="00242B4D">
            <w:pPr>
              <w:jc w:val="center"/>
              <w:rPr>
                <w:sz w:val="20"/>
                <w:szCs w:val="20"/>
              </w:rPr>
            </w:pPr>
            <w:r w:rsidRPr="00524EEA">
              <w:rPr>
                <w:sz w:val="20"/>
                <w:szCs w:val="20"/>
              </w:rPr>
              <w:t>По заявке заказчика</w:t>
            </w:r>
          </w:p>
        </w:tc>
      </w:tr>
    </w:tbl>
    <w:p w:rsidR="00CF6DEC" w:rsidRPr="00524EEA" w:rsidRDefault="00CF6DEC" w:rsidP="00CF6DEC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1.3. Транспортные расходы, связанные с оказанием услуг, включены в </w:t>
      </w:r>
      <w:r w:rsidR="00285E2A" w:rsidRPr="00524EEA">
        <w:rPr>
          <w:sz w:val="26"/>
          <w:szCs w:val="26"/>
        </w:rPr>
        <w:t xml:space="preserve">предельную </w:t>
      </w:r>
      <w:r w:rsidRPr="00524EEA">
        <w:rPr>
          <w:sz w:val="26"/>
          <w:szCs w:val="26"/>
        </w:rPr>
        <w:t>стоимость услуги.</w:t>
      </w:r>
    </w:p>
    <w:p w:rsidR="00BA27E8" w:rsidRPr="00524EEA" w:rsidRDefault="00BA27E8" w:rsidP="003F30F0">
      <w:pPr>
        <w:spacing w:line="276" w:lineRule="auto"/>
        <w:ind w:firstLine="851"/>
        <w:jc w:val="both"/>
        <w:rPr>
          <w:sz w:val="26"/>
          <w:szCs w:val="26"/>
        </w:rPr>
      </w:pPr>
      <w:r w:rsidRPr="00524EEA">
        <w:rPr>
          <w:sz w:val="26"/>
          <w:szCs w:val="26"/>
        </w:rPr>
        <w:t>1.4. Услуга «</w:t>
      </w:r>
      <w:r w:rsidRPr="00524EEA">
        <w:rPr>
          <w:color w:val="000000"/>
          <w:sz w:val="26"/>
          <w:szCs w:val="26"/>
        </w:rPr>
        <w:t>Выполнение комплекса работ, относящихся к компетенции клиентов, при осуществлении процедуры технологическое присоединении</w:t>
      </w:r>
      <w:r w:rsidRPr="00524EEA">
        <w:rPr>
          <w:sz w:val="26"/>
          <w:szCs w:val="26"/>
        </w:rPr>
        <w:t xml:space="preserve">» </w:t>
      </w:r>
      <w:r w:rsidR="00346701" w:rsidRPr="00524EEA">
        <w:rPr>
          <w:sz w:val="26"/>
          <w:szCs w:val="26"/>
        </w:rPr>
        <w:t>(</w:t>
      </w:r>
      <w:r w:rsidR="00346701" w:rsidRPr="00524EEA">
        <w:rPr>
          <w:color w:val="000000"/>
          <w:sz w:val="26"/>
          <w:szCs w:val="26"/>
          <w:shd w:val="clear" w:color="auto" w:fill="FFFFFF"/>
        </w:rPr>
        <w:t xml:space="preserve">п. 8-17 перечня) </w:t>
      </w:r>
      <w:r w:rsidRPr="00524EEA">
        <w:rPr>
          <w:sz w:val="26"/>
          <w:szCs w:val="26"/>
        </w:rPr>
        <w:t xml:space="preserve">включает в себя следующие виды </w:t>
      </w:r>
      <w:r w:rsidR="00346701" w:rsidRPr="00524EEA">
        <w:rPr>
          <w:sz w:val="26"/>
          <w:szCs w:val="26"/>
        </w:rPr>
        <w:t>услуг</w:t>
      </w:r>
      <w:r w:rsidRPr="00524EEA">
        <w:rPr>
          <w:sz w:val="26"/>
          <w:szCs w:val="26"/>
        </w:rPr>
        <w:t>:</w:t>
      </w:r>
    </w:p>
    <w:p w:rsidR="009F3C55" w:rsidRPr="00524EEA" w:rsidRDefault="0098028E" w:rsidP="003F30F0">
      <w:pPr>
        <w:spacing w:line="276" w:lineRule="auto"/>
        <w:ind w:firstLine="851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 - </w:t>
      </w:r>
      <w:r w:rsidR="00346701" w:rsidRPr="00524EEA">
        <w:rPr>
          <w:sz w:val="26"/>
          <w:szCs w:val="26"/>
        </w:rPr>
        <w:t>Услуга по установк</w:t>
      </w:r>
      <w:bookmarkStart w:id="0" w:name="_GoBack"/>
      <w:bookmarkEnd w:id="0"/>
      <w:r w:rsidR="00346701" w:rsidRPr="00524EEA">
        <w:rPr>
          <w:sz w:val="26"/>
          <w:szCs w:val="26"/>
        </w:rPr>
        <w:t xml:space="preserve">е </w:t>
      </w:r>
      <w:r w:rsidR="009F3C55" w:rsidRPr="00524EEA">
        <w:rPr>
          <w:sz w:val="26"/>
          <w:szCs w:val="26"/>
        </w:rPr>
        <w:t>конструкции на границе земельного участка и</w:t>
      </w:r>
      <w:r w:rsidR="004239BB" w:rsidRPr="00524EEA">
        <w:rPr>
          <w:sz w:val="26"/>
          <w:szCs w:val="26"/>
        </w:rPr>
        <w:t>з</w:t>
      </w:r>
      <w:r w:rsidR="009F3C55" w:rsidRPr="00524EEA">
        <w:rPr>
          <w:sz w:val="26"/>
          <w:szCs w:val="26"/>
        </w:rPr>
        <w:t xml:space="preserve"> металлической трубы</w:t>
      </w:r>
      <w:r w:rsidR="004239BB" w:rsidRPr="00524EEA">
        <w:rPr>
          <w:sz w:val="26"/>
          <w:szCs w:val="26"/>
        </w:rPr>
        <w:t>.</w:t>
      </w:r>
    </w:p>
    <w:p w:rsidR="00EC3876" w:rsidRPr="00524EEA" w:rsidRDefault="0098028E" w:rsidP="003F30F0">
      <w:pPr>
        <w:spacing w:line="276" w:lineRule="auto"/>
        <w:ind w:firstLine="709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 - </w:t>
      </w:r>
      <w:r w:rsidR="00346701" w:rsidRPr="00524EEA">
        <w:rPr>
          <w:sz w:val="26"/>
          <w:szCs w:val="26"/>
        </w:rPr>
        <w:t>Услуга по установке</w:t>
      </w:r>
      <w:r w:rsidR="00EC3876" w:rsidRPr="00524EEA">
        <w:rPr>
          <w:sz w:val="26"/>
          <w:szCs w:val="26"/>
        </w:rPr>
        <w:t xml:space="preserve"> шкафа ВРУ/ВПУ с вводным и дифференциальным автоматическими выключателями, ограничителем перенапряжения, установка розеток 1-ф-1шт. при однофазном подключении, 1-ф -1шт. и 3-ф -1шт. при трехфазном подключении. Шкаф ВРУ/ВПУ должен быть предназначен для установки на открытом воздухе и должен иметь степень защиты IР54 по ГОСТ 14 254-96. БИЗ должен иметь не менее двух кабельных вводов </w:t>
      </w:r>
      <w:proofErr w:type="gramStart"/>
      <w:r w:rsidR="00EC3876" w:rsidRPr="00524EEA">
        <w:rPr>
          <w:sz w:val="26"/>
          <w:szCs w:val="26"/>
        </w:rPr>
        <w:t>в силовой отсек</w:t>
      </w:r>
      <w:proofErr w:type="gramEnd"/>
      <w:r w:rsidR="00EC3876" w:rsidRPr="00524EEA">
        <w:rPr>
          <w:sz w:val="26"/>
          <w:szCs w:val="26"/>
        </w:rPr>
        <w:t xml:space="preserve"> выполненных под СИП-2 (4) с фиксацией </w:t>
      </w:r>
      <w:proofErr w:type="spellStart"/>
      <w:r w:rsidR="00EC3876" w:rsidRPr="00524EEA">
        <w:rPr>
          <w:sz w:val="26"/>
          <w:szCs w:val="26"/>
        </w:rPr>
        <w:t>металлорукавов</w:t>
      </w:r>
      <w:proofErr w:type="spellEnd"/>
      <w:r w:rsidR="00EC3876" w:rsidRPr="00524EEA">
        <w:rPr>
          <w:sz w:val="26"/>
          <w:szCs w:val="26"/>
        </w:rPr>
        <w:t xml:space="preserve"> с ПВХ изоляцией.</w:t>
      </w:r>
    </w:p>
    <w:p w:rsidR="00EC3876" w:rsidRPr="00524EEA" w:rsidRDefault="00EC3876" w:rsidP="003F30F0">
      <w:pPr>
        <w:spacing w:line="276" w:lineRule="auto"/>
        <w:ind w:firstLine="709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- </w:t>
      </w:r>
      <w:r w:rsidR="00346701" w:rsidRPr="00524EEA">
        <w:rPr>
          <w:sz w:val="26"/>
          <w:szCs w:val="26"/>
        </w:rPr>
        <w:t>Услуга по установке</w:t>
      </w:r>
      <w:r w:rsidRPr="00524EEA">
        <w:rPr>
          <w:sz w:val="26"/>
          <w:szCs w:val="26"/>
        </w:rPr>
        <w:t xml:space="preserve"> заземляющего устройства;</w:t>
      </w:r>
    </w:p>
    <w:p w:rsidR="00EC3876" w:rsidRPr="00524EEA" w:rsidRDefault="00EC3876" w:rsidP="003F30F0">
      <w:pPr>
        <w:spacing w:line="276" w:lineRule="auto"/>
        <w:ind w:firstLine="709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- </w:t>
      </w:r>
      <w:r w:rsidR="00346701" w:rsidRPr="00524EEA">
        <w:rPr>
          <w:sz w:val="26"/>
          <w:szCs w:val="26"/>
        </w:rPr>
        <w:t>Услуга по измерению</w:t>
      </w:r>
      <w:r w:rsidRPr="00524EEA">
        <w:rPr>
          <w:sz w:val="26"/>
          <w:szCs w:val="26"/>
        </w:rPr>
        <w:t xml:space="preserve"> сопротивления заземляющего устройства, тока однофазного, трехфазного замыкания и сопротивления изоляции электропроводки;</w:t>
      </w:r>
    </w:p>
    <w:p w:rsidR="00EC3876" w:rsidRPr="00524EEA" w:rsidRDefault="00EC3876" w:rsidP="003F30F0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- </w:t>
      </w:r>
      <w:r w:rsidR="00346701" w:rsidRPr="00524EEA">
        <w:rPr>
          <w:sz w:val="26"/>
          <w:szCs w:val="26"/>
        </w:rPr>
        <w:t>Услуга по строительству</w:t>
      </w:r>
      <w:r w:rsidRPr="00524EEA">
        <w:rPr>
          <w:sz w:val="26"/>
          <w:szCs w:val="26"/>
        </w:rPr>
        <w:t xml:space="preserve"> ВЛ от ГБП при 1ф/3ф вводе, расстояние до объекта электроснабжения до 25 м. с применение провода СИП-4; </w:t>
      </w:r>
    </w:p>
    <w:p w:rsidR="00EC3876" w:rsidRPr="00524EEA" w:rsidRDefault="00EC3876" w:rsidP="003F30F0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- </w:t>
      </w:r>
      <w:r w:rsidR="00346701" w:rsidRPr="00524EEA">
        <w:rPr>
          <w:sz w:val="26"/>
          <w:szCs w:val="26"/>
        </w:rPr>
        <w:t>Услуга по с</w:t>
      </w:r>
      <w:r w:rsidR="004239BB" w:rsidRPr="00524EEA">
        <w:rPr>
          <w:sz w:val="26"/>
          <w:szCs w:val="26"/>
        </w:rPr>
        <w:t>оставлению</w:t>
      </w:r>
      <w:r w:rsidRPr="00524EEA">
        <w:rPr>
          <w:sz w:val="26"/>
          <w:szCs w:val="26"/>
        </w:rPr>
        <w:t xml:space="preserve"> технического отчета по выполненным мероприятиям с приложением файла/подтверждение </w:t>
      </w:r>
      <w:r w:rsidR="0050345C" w:rsidRPr="00524EEA">
        <w:rPr>
          <w:sz w:val="26"/>
          <w:szCs w:val="26"/>
        </w:rPr>
        <w:t>оказания услуг</w:t>
      </w:r>
      <w:r w:rsidRPr="00524EEA">
        <w:rPr>
          <w:sz w:val="26"/>
          <w:szCs w:val="26"/>
        </w:rPr>
        <w:t xml:space="preserve"> (распечатанное фото/видео фиксация).</w:t>
      </w:r>
    </w:p>
    <w:p w:rsidR="006D327A" w:rsidRPr="00524EEA" w:rsidRDefault="00CF6DEC" w:rsidP="00CF6DEC">
      <w:pPr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>1.</w:t>
      </w:r>
      <w:r w:rsidR="00BA27E8" w:rsidRPr="00524EEA">
        <w:rPr>
          <w:sz w:val="26"/>
          <w:szCs w:val="26"/>
        </w:rPr>
        <w:t>5</w:t>
      </w:r>
      <w:r w:rsidRPr="00524EEA">
        <w:rPr>
          <w:sz w:val="26"/>
          <w:szCs w:val="26"/>
        </w:rPr>
        <w:t xml:space="preserve">. </w:t>
      </w:r>
      <w:r w:rsidR="006D327A" w:rsidRPr="00524EEA">
        <w:rPr>
          <w:sz w:val="26"/>
          <w:szCs w:val="26"/>
        </w:rPr>
        <w:t xml:space="preserve">Закупка производится на основании </w:t>
      </w:r>
      <w:r w:rsidR="001F7D51" w:rsidRPr="00524EEA">
        <w:rPr>
          <w:sz w:val="26"/>
          <w:szCs w:val="26"/>
        </w:rPr>
        <w:t>п</w:t>
      </w:r>
      <w:r w:rsidR="00A16537" w:rsidRPr="00524EEA">
        <w:rPr>
          <w:sz w:val="26"/>
          <w:szCs w:val="26"/>
        </w:rPr>
        <w:t>лана закупок</w:t>
      </w:r>
      <w:r w:rsidR="006D327A" w:rsidRPr="00524EEA">
        <w:rPr>
          <w:sz w:val="26"/>
          <w:szCs w:val="26"/>
        </w:rPr>
        <w:t xml:space="preserve"> </w:t>
      </w:r>
      <w:r w:rsidR="00313285" w:rsidRPr="00524EEA">
        <w:rPr>
          <w:sz w:val="26"/>
          <w:szCs w:val="26"/>
        </w:rPr>
        <w:t>П</w:t>
      </w:r>
      <w:r w:rsidR="00987449" w:rsidRPr="00524EEA">
        <w:rPr>
          <w:sz w:val="26"/>
          <w:szCs w:val="26"/>
        </w:rPr>
        <w:t>АО «</w:t>
      </w:r>
      <w:r w:rsidR="00EC3876" w:rsidRPr="00524EEA">
        <w:rPr>
          <w:sz w:val="26"/>
          <w:szCs w:val="26"/>
        </w:rPr>
        <w:t>Россети Центр</w:t>
      </w:r>
      <w:r w:rsidR="00987449" w:rsidRPr="00524EEA">
        <w:rPr>
          <w:sz w:val="26"/>
          <w:szCs w:val="26"/>
        </w:rPr>
        <w:t>» на 202</w:t>
      </w:r>
      <w:r w:rsidR="00E51A0F" w:rsidRPr="00524EEA">
        <w:rPr>
          <w:sz w:val="26"/>
          <w:szCs w:val="26"/>
        </w:rPr>
        <w:t>3</w:t>
      </w:r>
      <w:r w:rsidR="006D327A" w:rsidRPr="00524EEA">
        <w:rPr>
          <w:sz w:val="26"/>
          <w:szCs w:val="26"/>
        </w:rPr>
        <w:t xml:space="preserve"> год.</w:t>
      </w:r>
    </w:p>
    <w:p w:rsidR="00142BE1" w:rsidRPr="00524EEA" w:rsidRDefault="00BA27E8" w:rsidP="00BC2E9D">
      <w:pPr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>1.6</w:t>
      </w:r>
      <w:r w:rsidR="00CF6DEC" w:rsidRPr="00524EEA">
        <w:rPr>
          <w:sz w:val="26"/>
          <w:szCs w:val="26"/>
        </w:rPr>
        <w:t xml:space="preserve">. </w:t>
      </w:r>
      <w:r w:rsidR="00171267" w:rsidRPr="00524EEA">
        <w:rPr>
          <w:sz w:val="26"/>
          <w:szCs w:val="26"/>
        </w:rPr>
        <w:t>По итогам проведения конкурсных процедур с победителем будет заключён договор сроком действия</w:t>
      </w:r>
      <w:r w:rsidR="00987449" w:rsidRPr="00524EEA">
        <w:rPr>
          <w:sz w:val="26"/>
          <w:szCs w:val="26"/>
        </w:rPr>
        <w:t xml:space="preserve"> до </w:t>
      </w:r>
      <w:r w:rsidR="004239BB" w:rsidRPr="00524EEA">
        <w:rPr>
          <w:sz w:val="26"/>
          <w:szCs w:val="26"/>
        </w:rPr>
        <w:t>22</w:t>
      </w:r>
      <w:r w:rsidR="00987449" w:rsidRPr="00524EEA">
        <w:rPr>
          <w:sz w:val="26"/>
          <w:szCs w:val="26"/>
        </w:rPr>
        <w:t xml:space="preserve"> декабря 202</w:t>
      </w:r>
      <w:r w:rsidR="00E51A0F" w:rsidRPr="00524EEA">
        <w:rPr>
          <w:sz w:val="26"/>
          <w:szCs w:val="26"/>
        </w:rPr>
        <w:t>3</w:t>
      </w:r>
      <w:r w:rsidR="00CF6DEC" w:rsidRPr="00524EEA">
        <w:rPr>
          <w:sz w:val="26"/>
          <w:szCs w:val="26"/>
        </w:rPr>
        <w:t xml:space="preserve"> г.</w:t>
      </w:r>
      <w:r w:rsidR="007D41C9" w:rsidRPr="00524EEA">
        <w:rPr>
          <w:sz w:val="26"/>
          <w:szCs w:val="26"/>
        </w:rPr>
        <w:t xml:space="preserve"> </w:t>
      </w:r>
    </w:p>
    <w:p w:rsidR="0055355E" w:rsidRPr="00524EEA" w:rsidRDefault="00AF230E" w:rsidP="00CF6DEC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1.7. </w:t>
      </w:r>
      <w:r w:rsidR="00196D52" w:rsidRPr="00524EEA">
        <w:rPr>
          <w:sz w:val="26"/>
          <w:szCs w:val="26"/>
        </w:rPr>
        <w:t xml:space="preserve">Услуги </w:t>
      </w:r>
      <w:r w:rsidR="0055355E" w:rsidRPr="00524EEA">
        <w:rPr>
          <w:sz w:val="26"/>
          <w:szCs w:val="26"/>
        </w:rPr>
        <w:t xml:space="preserve">оказываются по заявкам Заказчика на оказание единичных </w:t>
      </w:r>
      <w:r w:rsidR="00196D52" w:rsidRPr="00524EEA">
        <w:rPr>
          <w:sz w:val="26"/>
          <w:szCs w:val="26"/>
        </w:rPr>
        <w:t>услуг</w:t>
      </w:r>
      <w:r w:rsidR="0055355E" w:rsidRPr="00524EEA">
        <w:rPr>
          <w:sz w:val="26"/>
          <w:szCs w:val="26"/>
        </w:rPr>
        <w:t xml:space="preserve"> (Приложение №1). </w:t>
      </w:r>
    </w:p>
    <w:p w:rsidR="0055355E" w:rsidRPr="00524EEA" w:rsidRDefault="00AF230E" w:rsidP="00AF230E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1.8. </w:t>
      </w:r>
      <w:r w:rsidR="0055355E" w:rsidRPr="00524EEA">
        <w:rPr>
          <w:sz w:val="26"/>
          <w:szCs w:val="26"/>
        </w:rPr>
        <w:t xml:space="preserve">Общая стоимость по Договору складывается из стоимости фактически </w:t>
      </w:r>
      <w:r w:rsidR="00196D52" w:rsidRPr="00524EEA">
        <w:rPr>
          <w:sz w:val="26"/>
          <w:szCs w:val="26"/>
        </w:rPr>
        <w:t>оказанных услуг</w:t>
      </w:r>
      <w:r w:rsidR="0055355E" w:rsidRPr="00524EEA">
        <w:rPr>
          <w:sz w:val="26"/>
          <w:szCs w:val="26"/>
        </w:rPr>
        <w:t xml:space="preserve"> согласно поданным заявкам Заказчика на оказание единичных </w:t>
      </w:r>
      <w:r w:rsidR="00196D52" w:rsidRPr="00524EEA">
        <w:rPr>
          <w:sz w:val="26"/>
          <w:szCs w:val="26"/>
        </w:rPr>
        <w:t>услуг</w:t>
      </w:r>
      <w:r w:rsidR="0055355E" w:rsidRPr="00524EEA">
        <w:rPr>
          <w:sz w:val="26"/>
          <w:szCs w:val="26"/>
        </w:rPr>
        <w:t>, выполнение которых подтверждается подписанными обеими Сторонами документами первичного учета.</w:t>
      </w:r>
    </w:p>
    <w:p w:rsidR="00380E45" w:rsidRPr="00524EEA" w:rsidRDefault="00CF6DEC" w:rsidP="00CF6DEC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>1.</w:t>
      </w:r>
      <w:r w:rsidR="00AF230E" w:rsidRPr="00524EEA">
        <w:rPr>
          <w:sz w:val="26"/>
          <w:szCs w:val="26"/>
        </w:rPr>
        <w:t>9</w:t>
      </w:r>
      <w:r w:rsidRPr="00524EEA">
        <w:rPr>
          <w:sz w:val="26"/>
          <w:szCs w:val="26"/>
        </w:rPr>
        <w:t xml:space="preserve">. </w:t>
      </w:r>
      <w:r w:rsidR="008E79BD" w:rsidRPr="00524EEA">
        <w:rPr>
          <w:sz w:val="26"/>
          <w:szCs w:val="26"/>
        </w:rPr>
        <w:t>Зона обслуживания –</w:t>
      </w:r>
      <w:r w:rsidR="00313285" w:rsidRPr="00524EEA">
        <w:rPr>
          <w:sz w:val="26"/>
          <w:szCs w:val="26"/>
        </w:rPr>
        <w:t xml:space="preserve"> Тамбовская область</w:t>
      </w:r>
      <w:r w:rsidR="009007C1" w:rsidRPr="00524EEA">
        <w:rPr>
          <w:sz w:val="26"/>
          <w:szCs w:val="26"/>
        </w:rPr>
        <w:t>.</w:t>
      </w:r>
    </w:p>
    <w:p w:rsidR="00EB0154" w:rsidRPr="00524EEA" w:rsidRDefault="00EB0154" w:rsidP="00EB0154">
      <w:pPr>
        <w:spacing w:line="276" w:lineRule="auto"/>
        <w:ind w:left="-142" w:firstLine="993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1.10. </w:t>
      </w:r>
      <w:r w:rsidRPr="00524EEA">
        <w:rPr>
          <w:color w:val="000000"/>
          <w:sz w:val="26"/>
          <w:szCs w:val="26"/>
          <w:shd w:val="clear" w:color="auto" w:fill="FFFFFF"/>
        </w:rPr>
        <w:t>Лицо, ответственное за заключение Договора: начальник Департамента развития услуг и сервисов, взаимодействия с клиентами Демин А.А.</w:t>
      </w:r>
    </w:p>
    <w:p w:rsidR="00EB0154" w:rsidRPr="00524EEA" w:rsidRDefault="00EB0154" w:rsidP="00CF6DEC">
      <w:pPr>
        <w:pStyle w:val="a8"/>
        <w:spacing w:line="276" w:lineRule="auto"/>
        <w:ind w:left="-142" w:firstLine="993"/>
        <w:jc w:val="both"/>
        <w:rPr>
          <w:sz w:val="26"/>
          <w:szCs w:val="26"/>
        </w:rPr>
      </w:pPr>
    </w:p>
    <w:p w:rsidR="006D327A" w:rsidRPr="00524EEA" w:rsidRDefault="006D327A" w:rsidP="006D327A">
      <w:pPr>
        <w:pStyle w:val="a8"/>
        <w:numPr>
          <w:ilvl w:val="0"/>
          <w:numId w:val="1"/>
        </w:numPr>
        <w:spacing w:line="276" w:lineRule="auto"/>
        <w:ind w:hanging="720"/>
        <w:jc w:val="both"/>
        <w:rPr>
          <w:b/>
          <w:sz w:val="26"/>
          <w:szCs w:val="26"/>
        </w:rPr>
      </w:pPr>
      <w:r w:rsidRPr="00524EEA">
        <w:rPr>
          <w:b/>
          <w:sz w:val="26"/>
          <w:szCs w:val="26"/>
        </w:rPr>
        <w:lastRenderedPageBreak/>
        <w:t xml:space="preserve">Обоснование для </w:t>
      </w:r>
      <w:r w:rsidR="00BF1081" w:rsidRPr="00524EEA">
        <w:rPr>
          <w:b/>
          <w:sz w:val="26"/>
          <w:szCs w:val="26"/>
        </w:rPr>
        <w:t>оказания услуг</w:t>
      </w:r>
      <w:r w:rsidRPr="00524EEA">
        <w:rPr>
          <w:b/>
          <w:sz w:val="26"/>
          <w:szCs w:val="26"/>
        </w:rPr>
        <w:t>.</w:t>
      </w:r>
    </w:p>
    <w:p w:rsidR="00B9690C" w:rsidRPr="00524EEA" w:rsidRDefault="006D327A" w:rsidP="00B9690C">
      <w:pPr>
        <w:spacing w:line="276" w:lineRule="auto"/>
        <w:ind w:firstLine="851"/>
        <w:jc w:val="both"/>
        <w:rPr>
          <w:sz w:val="26"/>
          <w:szCs w:val="26"/>
        </w:rPr>
      </w:pPr>
      <w:r w:rsidRPr="00524EEA">
        <w:rPr>
          <w:sz w:val="26"/>
          <w:szCs w:val="26"/>
        </w:rPr>
        <w:t xml:space="preserve">Заявка филиала </w:t>
      </w:r>
      <w:r w:rsidR="00313285" w:rsidRPr="00524EEA">
        <w:rPr>
          <w:sz w:val="26"/>
          <w:szCs w:val="26"/>
        </w:rPr>
        <w:t>П</w:t>
      </w:r>
      <w:r w:rsidRPr="00524EEA">
        <w:rPr>
          <w:sz w:val="26"/>
          <w:szCs w:val="26"/>
        </w:rPr>
        <w:t>АО «</w:t>
      </w:r>
      <w:r w:rsidR="005B1F81" w:rsidRPr="00524EEA">
        <w:rPr>
          <w:sz w:val="26"/>
          <w:szCs w:val="26"/>
        </w:rPr>
        <w:t xml:space="preserve">Россети </w:t>
      </w:r>
      <w:r w:rsidRPr="00524EEA">
        <w:rPr>
          <w:sz w:val="26"/>
          <w:szCs w:val="26"/>
        </w:rPr>
        <w:t>Центр» - «</w:t>
      </w:r>
      <w:r w:rsidR="0098779E" w:rsidRPr="00524EEA">
        <w:rPr>
          <w:sz w:val="26"/>
          <w:szCs w:val="26"/>
        </w:rPr>
        <w:t>Тамбовэнерго</w:t>
      </w:r>
      <w:r w:rsidRPr="00524EEA">
        <w:rPr>
          <w:sz w:val="26"/>
          <w:szCs w:val="26"/>
        </w:rPr>
        <w:t>»</w:t>
      </w:r>
      <w:r w:rsidR="00171267" w:rsidRPr="00524EEA">
        <w:rPr>
          <w:sz w:val="26"/>
          <w:szCs w:val="26"/>
        </w:rPr>
        <w:t xml:space="preserve"> </w:t>
      </w:r>
      <w:r w:rsidR="00B9690C" w:rsidRPr="00524EEA">
        <w:rPr>
          <w:sz w:val="26"/>
          <w:szCs w:val="26"/>
        </w:rPr>
        <w:t xml:space="preserve">на </w:t>
      </w:r>
      <w:r w:rsidR="00DA3317" w:rsidRPr="00524EEA">
        <w:rPr>
          <w:sz w:val="26"/>
          <w:szCs w:val="26"/>
        </w:rPr>
        <w:t>оказание услуг</w:t>
      </w:r>
      <w:r w:rsidR="00B9690C" w:rsidRPr="00524EEA">
        <w:rPr>
          <w:sz w:val="26"/>
          <w:szCs w:val="26"/>
        </w:rPr>
        <w:t xml:space="preserve"> в рамках исполнения договора по результатам проведения закупочной процедуры.</w:t>
      </w:r>
    </w:p>
    <w:p w:rsidR="00F15BE0" w:rsidRPr="00524EEA" w:rsidRDefault="00F15BE0" w:rsidP="00F15BE0">
      <w:pPr>
        <w:pStyle w:val="a8"/>
        <w:numPr>
          <w:ilvl w:val="0"/>
          <w:numId w:val="1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524EEA">
        <w:rPr>
          <w:b/>
          <w:sz w:val="26"/>
          <w:szCs w:val="26"/>
        </w:rPr>
        <w:t xml:space="preserve">Основные нормативно-технические документы (НТД), определяющие требования к </w:t>
      </w:r>
      <w:r w:rsidR="00DA3317" w:rsidRPr="00524EEA">
        <w:rPr>
          <w:b/>
          <w:sz w:val="26"/>
          <w:szCs w:val="26"/>
        </w:rPr>
        <w:t>оказанию услуг</w:t>
      </w:r>
      <w:r w:rsidRPr="00524EEA">
        <w:rPr>
          <w:b/>
          <w:sz w:val="26"/>
          <w:szCs w:val="26"/>
        </w:rPr>
        <w:t>.</w:t>
      </w:r>
    </w:p>
    <w:p w:rsidR="00CF6DEC" w:rsidRPr="00524EEA" w:rsidRDefault="00CF6DEC" w:rsidP="00CF6DEC">
      <w:pPr>
        <w:pStyle w:val="110"/>
      </w:pPr>
      <w:r w:rsidRPr="00524EEA">
        <w:t>Правила устройства электроустановок (7 издание, действующие разделы и главы 6 издания);</w:t>
      </w:r>
    </w:p>
    <w:p w:rsidR="00CF6DEC" w:rsidRPr="00524EEA" w:rsidRDefault="00CF6DEC" w:rsidP="00CF6DEC">
      <w:pPr>
        <w:pStyle w:val="110"/>
      </w:pPr>
      <w:r w:rsidRPr="00524EEA">
        <w:t>Правила технической эксплуатации электроустановок потребителей, утвержденные Приказом Минэнерго РФ от 13.01.2003 № 6;</w:t>
      </w:r>
    </w:p>
    <w:p w:rsidR="00AF230E" w:rsidRPr="00524EEA" w:rsidRDefault="000736F9" w:rsidP="00AF230E">
      <w:pPr>
        <w:pStyle w:val="110"/>
      </w:pPr>
      <w:r w:rsidRPr="00524EEA">
        <w:t xml:space="preserve">Правила по охране труда при эксплуатации электроустановок, утвержденные приказом Минтруда России </w:t>
      </w:r>
      <w:r w:rsidR="00AF230E" w:rsidRPr="00524EEA">
        <w:t>от 15 декабря 2020 года №903Н</w:t>
      </w:r>
      <w:r w:rsidRPr="00524EEA">
        <w:t>.</w:t>
      </w:r>
      <w:r w:rsidRPr="00524EEA" w:rsidDel="000736F9">
        <w:t xml:space="preserve"> </w:t>
      </w:r>
    </w:p>
    <w:p w:rsidR="00CF6DEC" w:rsidRPr="00524EEA" w:rsidRDefault="00DA3317" w:rsidP="00AF230E">
      <w:pPr>
        <w:pStyle w:val="110"/>
      </w:pPr>
      <w:r w:rsidRPr="00524EEA">
        <w:t>Услуги</w:t>
      </w:r>
      <w:r w:rsidR="00CF6DEC" w:rsidRPr="00524EEA">
        <w:t xml:space="preserve"> по установке блока измерения и защит, используемые в процессе оказания услуг материалы и оборудование должны выполняться в соответствии с СНДЛ.</w:t>
      </w:r>
      <w:proofErr w:type="gramStart"/>
      <w:r w:rsidR="00CF6DEC" w:rsidRPr="00524EEA">
        <w:t>411711.080.ПЗ</w:t>
      </w:r>
      <w:proofErr w:type="gramEnd"/>
      <w:r w:rsidR="00CF6DEC" w:rsidRPr="00524EEA">
        <w:t xml:space="preserve"> ИИК.</w:t>
      </w:r>
    </w:p>
    <w:p w:rsidR="00CB7B63" w:rsidRPr="00524EEA" w:rsidRDefault="00CB7B63" w:rsidP="00E73F3E">
      <w:pPr>
        <w:pStyle w:val="a8"/>
        <w:numPr>
          <w:ilvl w:val="0"/>
          <w:numId w:val="26"/>
        </w:numPr>
        <w:spacing w:line="276" w:lineRule="auto"/>
        <w:jc w:val="both"/>
        <w:rPr>
          <w:color w:val="000000"/>
          <w:sz w:val="26"/>
          <w:szCs w:val="26"/>
        </w:rPr>
      </w:pPr>
      <w:r w:rsidRPr="00524EEA">
        <w:rPr>
          <w:b/>
          <w:sz w:val="26"/>
          <w:szCs w:val="26"/>
        </w:rPr>
        <w:t>Материалы</w:t>
      </w:r>
      <w:r w:rsidRPr="00524EEA">
        <w:rPr>
          <w:sz w:val="26"/>
          <w:szCs w:val="26"/>
        </w:rPr>
        <w:t xml:space="preserve">. </w:t>
      </w:r>
    </w:p>
    <w:p w:rsidR="0065123C" w:rsidRPr="00524EEA" w:rsidRDefault="00584E30" w:rsidP="00584E30">
      <w:pPr>
        <w:spacing w:line="276" w:lineRule="auto"/>
        <w:ind w:firstLine="360"/>
        <w:jc w:val="both"/>
        <w:rPr>
          <w:color w:val="000000"/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При </w:t>
      </w:r>
      <w:r w:rsidR="00DA3317" w:rsidRPr="00524EEA">
        <w:rPr>
          <w:color w:val="000000"/>
          <w:sz w:val="26"/>
          <w:szCs w:val="26"/>
        </w:rPr>
        <w:t>оказании услуг</w:t>
      </w:r>
      <w:r w:rsidRPr="00524EEA">
        <w:rPr>
          <w:color w:val="000000"/>
          <w:sz w:val="26"/>
          <w:szCs w:val="26"/>
        </w:rPr>
        <w:t xml:space="preserve"> и</w:t>
      </w:r>
      <w:r w:rsidR="005C68F2" w:rsidRPr="00524EEA">
        <w:rPr>
          <w:color w:val="000000"/>
          <w:sz w:val="26"/>
          <w:szCs w:val="26"/>
        </w:rPr>
        <w:t xml:space="preserve">спользуется </w:t>
      </w:r>
      <w:r w:rsidR="006378D9" w:rsidRPr="00524EEA">
        <w:rPr>
          <w:color w:val="000000"/>
          <w:sz w:val="26"/>
          <w:szCs w:val="26"/>
        </w:rPr>
        <w:t xml:space="preserve">как </w:t>
      </w:r>
      <w:r w:rsidR="00C226C8" w:rsidRPr="00524EEA">
        <w:rPr>
          <w:color w:val="000000"/>
          <w:sz w:val="26"/>
          <w:szCs w:val="26"/>
        </w:rPr>
        <w:t>материал конечного потребителя</w:t>
      </w:r>
      <w:r w:rsidR="006378D9" w:rsidRPr="00524EEA">
        <w:rPr>
          <w:color w:val="000000"/>
          <w:sz w:val="26"/>
          <w:szCs w:val="26"/>
        </w:rPr>
        <w:t xml:space="preserve">, так и материал </w:t>
      </w:r>
      <w:r w:rsidR="006C704A" w:rsidRPr="00524EEA">
        <w:rPr>
          <w:color w:val="000000"/>
          <w:sz w:val="26"/>
          <w:szCs w:val="26"/>
        </w:rPr>
        <w:t>Участника</w:t>
      </w:r>
      <w:r w:rsidR="0065123C" w:rsidRPr="00524EEA">
        <w:rPr>
          <w:color w:val="000000"/>
          <w:sz w:val="26"/>
          <w:szCs w:val="26"/>
        </w:rPr>
        <w:t>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  <w:r w:rsidRPr="00524EEA">
        <w:rPr>
          <w:color w:val="000000"/>
          <w:sz w:val="26"/>
          <w:szCs w:val="26"/>
        </w:rPr>
        <w:t>– материалы должны соответствовать технической политике Заказчика;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  <w:r w:rsidRPr="00524EEA">
        <w:rPr>
          <w:color w:val="000000"/>
          <w:sz w:val="26"/>
          <w:szCs w:val="26"/>
        </w:rPr>
        <w:t>– номенклатура и цены материалов должны быть согласованы с Заказчиком;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для российских производителей требуется положительное заключение МВК, ТУ или иные документы, подтверждающие соответствие техническим требованиям;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ведомств, необходимы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оборудование, впервые поставляемое для нужд Заказчика,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оборудование, не использовавшееся ранее для нужд Заказчика (выводимые на рынок зарубежные или отечественные опытные образцы), допускается к рассмотрению как альтернативный вариант;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(текущее издание) и требованиям стандартов МЭК и ГОСТ;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предоставляемая в процессе реализации заказа техническая и эксплуатационная документация должна включать инструкцию по монтажу, наладке, пуску и сдаче оборудования в эксплуатацию; руководство по эксплуатации; паспорт; ведомость запасных частей, расходных материалов и принадлежностей (ЗИП);</w:t>
      </w:r>
    </w:p>
    <w:p w:rsidR="00B9690C" w:rsidRPr="00524EEA" w:rsidRDefault="00B9690C" w:rsidP="00A868F5">
      <w:pPr>
        <w:pStyle w:val="a8"/>
        <w:spacing w:line="276" w:lineRule="auto"/>
        <w:ind w:left="0" w:firstLine="360"/>
        <w:jc w:val="both"/>
        <w:rPr>
          <w:sz w:val="26"/>
          <w:szCs w:val="26"/>
        </w:rPr>
      </w:pPr>
      <w:r w:rsidRPr="00524EEA">
        <w:rPr>
          <w:color w:val="000000"/>
          <w:sz w:val="26"/>
          <w:szCs w:val="26"/>
        </w:rPr>
        <w:t xml:space="preserve">– </w:t>
      </w:r>
      <w:r w:rsidRPr="00524EEA">
        <w:rPr>
          <w:sz w:val="26"/>
          <w:szCs w:val="26"/>
        </w:rPr>
        <w:t>участник должен предоставить комплект ЗИП.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30BF0" w:rsidRPr="00524EEA" w:rsidRDefault="00330BF0" w:rsidP="00330BF0">
      <w:pPr>
        <w:tabs>
          <w:tab w:val="left" w:pos="0"/>
        </w:tabs>
        <w:spacing w:line="276" w:lineRule="auto"/>
        <w:ind w:firstLine="709"/>
        <w:jc w:val="both"/>
        <w:rPr>
          <w:bCs/>
          <w:sz w:val="26"/>
          <w:szCs w:val="26"/>
        </w:rPr>
      </w:pPr>
      <w:r w:rsidRPr="00524EEA">
        <w:rPr>
          <w:bCs/>
          <w:sz w:val="26"/>
          <w:szCs w:val="26"/>
        </w:rPr>
        <w:lastRenderedPageBreak/>
        <w:t>В случае оказания услуги с материалом Участника материалы и оборудование, требующиеся для оказания услуг, Участник приобретает и доставляет за счёт собственных средств.</w:t>
      </w:r>
    </w:p>
    <w:p w:rsidR="00987449" w:rsidRPr="00524EEA" w:rsidRDefault="00987449" w:rsidP="00330BF0">
      <w:pPr>
        <w:tabs>
          <w:tab w:val="left" w:pos="0"/>
        </w:tabs>
        <w:spacing w:line="276" w:lineRule="auto"/>
        <w:ind w:firstLine="709"/>
        <w:jc w:val="both"/>
        <w:rPr>
          <w:bCs/>
          <w:sz w:val="26"/>
          <w:szCs w:val="26"/>
        </w:rPr>
      </w:pPr>
      <w:r w:rsidRPr="00524EEA">
        <w:rPr>
          <w:bCs/>
          <w:sz w:val="26"/>
          <w:szCs w:val="26"/>
        </w:rPr>
        <w:t xml:space="preserve">Участник должен фиксировать факт (фото/видео фиксация) </w:t>
      </w:r>
      <w:r w:rsidR="00196D52" w:rsidRPr="00524EEA">
        <w:rPr>
          <w:bCs/>
          <w:sz w:val="26"/>
          <w:szCs w:val="26"/>
        </w:rPr>
        <w:t>оказания услуг</w:t>
      </w:r>
      <w:r w:rsidRPr="00524EEA">
        <w:rPr>
          <w:bCs/>
          <w:sz w:val="26"/>
          <w:szCs w:val="26"/>
        </w:rPr>
        <w:t xml:space="preserve"> по заявке</w:t>
      </w:r>
      <w:r w:rsidR="00010CC4" w:rsidRPr="00524EEA">
        <w:rPr>
          <w:bCs/>
          <w:sz w:val="26"/>
          <w:szCs w:val="26"/>
        </w:rPr>
        <w:t>.</w:t>
      </w:r>
      <w:r w:rsidRPr="00524EEA">
        <w:rPr>
          <w:bCs/>
          <w:sz w:val="26"/>
          <w:szCs w:val="26"/>
        </w:rPr>
        <w:t xml:space="preserve"> </w:t>
      </w:r>
    </w:p>
    <w:p w:rsidR="00330BF0" w:rsidRPr="00524EEA" w:rsidRDefault="00330BF0" w:rsidP="00330BF0">
      <w:pPr>
        <w:tabs>
          <w:tab w:val="left" w:pos="0"/>
        </w:tabs>
        <w:spacing w:line="276" w:lineRule="auto"/>
        <w:ind w:firstLine="709"/>
        <w:jc w:val="both"/>
        <w:rPr>
          <w:bCs/>
          <w:sz w:val="26"/>
          <w:szCs w:val="26"/>
        </w:rPr>
      </w:pPr>
      <w:r w:rsidRPr="00524EEA">
        <w:rPr>
          <w:bCs/>
          <w:sz w:val="26"/>
          <w:szCs w:val="26"/>
        </w:rPr>
        <w:t xml:space="preserve">Участник должен устранить дефекты, связанные с качеством предоставленного им оборудования и материалов на протяжении всего гарантийного срока, указанного в паспорте завода-изготовителя, а </w:t>
      </w:r>
      <w:r w:rsidR="00610FDD" w:rsidRPr="00524EEA">
        <w:rPr>
          <w:bCs/>
          <w:sz w:val="26"/>
          <w:szCs w:val="26"/>
        </w:rPr>
        <w:t>также</w:t>
      </w:r>
      <w:r w:rsidRPr="00524EEA">
        <w:rPr>
          <w:bCs/>
          <w:sz w:val="26"/>
          <w:szCs w:val="26"/>
        </w:rPr>
        <w:t xml:space="preserve"> ликвидировать последствия, возникшие по этой причине, в течение 10 рабочих дней, либо компенсировать затраты на их ликвидацию.</w:t>
      </w:r>
    </w:p>
    <w:p w:rsidR="00330BF0" w:rsidRPr="00524EEA" w:rsidRDefault="00330BF0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682BC6" w:rsidRPr="00524EEA" w:rsidRDefault="00682BC6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BC2E9D" w:rsidRPr="00524EEA" w:rsidRDefault="00BC2E9D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BC2E9D" w:rsidRPr="00524EEA" w:rsidRDefault="00BC2E9D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BC2E9D" w:rsidRPr="00524EEA" w:rsidRDefault="00BC2E9D" w:rsidP="00BC2E9D">
      <w:pPr>
        <w:pStyle w:val="a8"/>
        <w:spacing w:line="276" w:lineRule="auto"/>
        <w:ind w:left="0" w:firstLine="360"/>
        <w:jc w:val="right"/>
        <w:rPr>
          <w:color w:val="000000"/>
          <w:sz w:val="26"/>
          <w:szCs w:val="26"/>
        </w:rPr>
      </w:pPr>
      <w:r w:rsidRPr="00524EEA">
        <w:rPr>
          <w:color w:val="000000"/>
          <w:sz w:val="26"/>
          <w:szCs w:val="26"/>
        </w:rPr>
        <w:t>Приложение 1</w:t>
      </w: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  <w:jc w:val="center"/>
        <w:rPr>
          <w:b/>
          <w:sz w:val="23"/>
          <w:szCs w:val="23"/>
        </w:rPr>
      </w:pPr>
      <w:r w:rsidRPr="00524EEA">
        <w:rPr>
          <w:b/>
          <w:sz w:val="23"/>
          <w:szCs w:val="23"/>
        </w:rPr>
        <w:t xml:space="preserve">Форма заявки на </w:t>
      </w:r>
      <w:r w:rsidR="00196D52" w:rsidRPr="00524EEA">
        <w:rPr>
          <w:b/>
          <w:sz w:val="23"/>
          <w:szCs w:val="23"/>
        </w:rPr>
        <w:t>оказание услуг</w:t>
      </w:r>
      <w:r w:rsidRPr="00524EEA">
        <w:rPr>
          <w:b/>
          <w:sz w:val="23"/>
          <w:szCs w:val="23"/>
        </w:rPr>
        <w:t>:</w:t>
      </w: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  <w:rPr>
          <w:sz w:val="23"/>
          <w:szCs w:val="23"/>
        </w:rPr>
      </w:pP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  <w:jc w:val="center"/>
        <w:rPr>
          <w:sz w:val="23"/>
          <w:szCs w:val="23"/>
        </w:rPr>
      </w:pP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  <w:jc w:val="center"/>
        <w:rPr>
          <w:sz w:val="23"/>
          <w:szCs w:val="23"/>
        </w:rPr>
      </w:pPr>
      <w:r w:rsidRPr="00524EEA">
        <w:rPr>
          <w:sz w:val="23"/>
          <w:szCs w:val="23"/>
        </w:rPr>
        <w:t xml:space="preserve">Заявка </w:t>
      </w: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  <w:jc w:val="center"/>
        <w:rPr>
          <w:sz w:val="23"/>
          <w:szCs w:val="23"/>
        </w:rPr>
      </w:pPr>
      <w:r w:rsidRPr="00524EEA">
        <w:rPr>
          <w:sz w:val="23"/>
          <w:szCs w:val="23"/>
        </w:rPr>
        <w:t xml:space="preserve">на оказание </w:t>
      </w:r>
      <w:r w:rsidR="00196D52" w:rsidRPr="00524EEA">
        <w:rPr>
          <w:sz w:val="23"/>
          <w:szCs w:val="23"/>
        </w:rPr>
        <w:t>услуг</w:t>
      </w: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  <w:jc w:val="center"/>
        <w:rPr>
          <w:sz w:val="23"/>
          <w:szCs w:val="23"/>
        </w:rPr>
      </w:pPr>
    </w:p>
    <w:p w:rsidR="00BC2E9D" w:rsidRPr="00524EEA" w:rsidRDefault="00BC2E9D" w:rsidP="00BC2E9D">
      <w:pPr>
        <w:autoSpaceDE w:val="0"/>
        <w:autoSpaceDN w:val="0"/>
        <w:adjustRightInd w:val="0"/>
        <w:spacing w:line="0" w:lineRule="atLeas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61"/>
        <w:gridCol w:w="2268"/>
        <w:gridCol w:w="2409"/>
        <w:gridCol w:w="2268"/>
      </w:tblGrid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524EEA">
              <w:t>№ п/п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524EEA">
              <w:t xml:space="preserve">Адрес </w:t>
            </w:r>
            <w:r w:rsidR="00196D52" w:rsidRPr="00524EEA">
              <w:t>оказания услуг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524EEA">
              <w:t xml:space="preserve">Объект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524EEA">
              <w:t xml:space="preserve">Вид </w:t>
            </w:r>
            <w:r w:rsidR="00196D52" w:rsidRPr="00524EEA">
              <w:t>услуг</w:t>
            </w:r>
            <w:r w:rsidRPr="00524EEA">
              <w:t>, подробное описание</w:t>
            </w: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524EEA">
              <w:t xml:space="preserve">Количество </w:t>
            </w:r>
            <w:r w:rsidR="00196D52" w:rsidRPr="00524EEA">
              <w:t>оказываемых услуг</w:t>
            </w:r>
            <w:r w:rsidRPr="00524EEA">
              <w:t>, шт.</w:t>
            </w: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BC2E9D" w:rsidRPr="00524EEA" w:rsidTr="001776BE">
        <w:tc>
          <w:tcPr>
            <w:tcW w:w="54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BC2E9D" w:rsidRPr="00524EEA" w:rsidRDefault="00BC2E9D" w:rsidP="001776BE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</w:tbl>
    <w:p w:rsidR="00BC2E9D" w:rsidRPr="00524EEA" w:rsidRDefault="00BC2E9D" w:rsidP="00BC2E9D">
      <w:pPr>
        <w:autoSpaceDE w:val="0"/>
        <w:autoSpaceDN w:val="0"/>
        <w:adjustRightInd w:val="0"/>
        <w:spacing w:line="0" w:lineRule="atLeast"/>
      </w:pPr>
    </w:p>
    <w:p w:rsidR="00BC2E9D" w:rsidRPr="007A21DA" w:rsidRDefault="00BC2E9D" w:rsidP="00BC2E9D">
      <w:pPr>
        <w:ind w:firstLine="6"/>
        <w:jc w:val="center"/>
        <w:rPr>
          <w:b/>
        </w:rPr>
      </w:pPr>
      <w:r w:rsidRPr="00524EEA">
        <w:rPr>
          <w:b/>
        </w:rPr>
        <w:t>ПОДПИСИ СТОРОН:</w:t>
      </w:r>
    </w:p>
    <w:p w:rsidR="00BC2E9D" w:rsidRDefault="00BC2E9D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p w:rsidR="00BC2E9D" w:rsidRPr="00655BD5" w:rsidRDefault="00BC2E9D" w:rsidP="00A868F5">
      <w:pPr>
        <w:pStyle w:val="a8"/>
        <w:spacing w:line="276" w:lineRule="auto"/>
        <w:ind w:left="0" w:firstLine="360"/>
        <w:jc w:val="both"/>
        <w:rPr>
          <w:color w:val="000000"/>
          <w:sz w:val="26"/>
          <w:szCs w:val="26"/>
        </w:rPr>
      </w:pPr>
    </w:p>
    <w:sectPr w:rsidR="00BC2E9D" w:rsidRPr="00655BD5" w:rsidSect="0090073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2B7" w:rsidRDefault="006D12B7" w:rsidP="00C85848">
      <w:r>
        <w:separator/>
      </w:r>
    </w:p>
  </w:endnote>
  <w:endnote w:type="continuationSeparator" w:id="0">
    <w:p w:rsidR="006D12B7" w:rsidRDefault="006D12B7" w:rsidP="00C8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2B7" w:rsidRDefault="006D12B7" w:rsidP="00C85848">
      <w:r>
        <w:separator/>
      </w:r>
    </w:p>
  </w:footnote>
  <w:footnote w:type="continuationSeparator" w:id="0">
    <w:p w:rsidR="006D12B7" w:rsidRDefault="006D12B7" w:rsidP="00C85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555B"/>
    <w:multiLevelType w:val="multilevel"/>
    <w:tmpl w:val="5CEC45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1069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53220E"/>
    <w:multiLevelType w:val="hybridMultilevel"/>
    <w:tmpl w:val="013CC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D6C4D"/>
    <w:multiLevelType w:val="hybridMultilevel"/>
    <w:tmpl w:val="30C8C33E"/>
    <w:lvl w:ilvl="0" w:tplc="4218E12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50915"/>
    <w:multiLevelType w:val="hybridMultilevel"/>
    <w:tmpl w:val="333E462E"/>
    <w:lvl w:ilvl="0" w:tplc="78DAE3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6340E"/>
    <w:multiLevelType w:val="hybridMultilevel"/>
    <w:tmpl w:val="EF3ECAD6"/>
    <w:lvl w:ilvl="0" w:tplc="8780E2AE">
      <w:start w:val="4"/>
      <w:numFmt w:val="decimal"/>
      <w:lvlText w:val="%1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9B0461"/>
    <w:multiLevelType w:val="multilevel"/>
    <w:tmpl w:val="48DEB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6434051"/>
    <w:multiLevelType w:val="hybridMultilevel"/>
    <w:tmpl w:val="3608460E"/>
    <w:lvl w:ilvl="0" w:tplc="4BAC587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49116B"/>
    <w:multiLevelType w:val="multilevel"/>
    <w:tmpl w:val="D1E61E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39713D2"/>
    <w:multiLevelType w:val="multilevel"/>
    <w:tmpl w:val="FC1E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9" w15:restartNumberingAfterBreak="0">
    <w:nsid w:val="2F33048E"/>
    <w:multiLevelType w:val="hybridMultilevel"/>
    <w:tmpl w:val="528087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F5FE2"/>
    <w:multiLevelType w:val="hybridMultilevel"/>
    <w:tmpl w:val="6AEEC0E8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111C95"/>
    <w:multiLevelType w:val="multilevel"/>
    <w:tmpl w:val="1270B4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EC26BBF"/>
    <w:multiLevelType w:val="hybridMultilevel"/>
    <w:tmpl w:val="EBC213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4" w15:restartNumberingAfterBreak="0">
    <w:nsid w:val="456615BE"/>
    <w:multiLevelType w:val="multilevel"/>
    <w:tmpl w:val="B19E6E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A074414"/>
    <w:multiLevelType w:val="multilevel"/>
    <w:tmpl w:val="0EE0F5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081B0D"/>
    <w:multiLevelType w:val="multilevel"/>
    <w:tmpl w:val="DC60D2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9" w15:restartNumberingAfterBreak="0">
    <w:nsid w:val="50C55297"/>
    <w:multiLevelType w:val="multilevel"/>
    <w:tmpl w:val="DB0E6834"/>
    <w:lvl w:ilvl="0">
      <w:start w:val="1"/>
      <w:numFmt w:val="decimal"/>
      <w:pStyle w:val="10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43413AB"/>
    <w:multiLevelType w:val="multilevel"/>
    <w:tmpl w:val="E26AB40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56257F99"/>
    <w:multiLevelType w:val="hybridMultilevel"/>
    <w:tmpl w:val="77A6AF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44E45"/>
    <w:multiLevelType w:val="multilevel"/>
    <w:tmpl w:val="C158EC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3" w15:restartNumberingAfterBreak="0">
    <w:nsid w:val="579A7070"/>
    <w:multiLevelType w:val="hybridMultilevel"/>
    <w:tmpl w:val="10D8A512"/>
    <w:lvl w:ilvl="0" w:tplc="06C0457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8A3D01"/>
    <w:multiLevelType w:val="multilevel"/>
    <w:tmpl w:val="2378FB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25" w15:restartNumberingAfterBreak="0">
    <w:nsid w:val="69EF31FE"/>
    <w:multiLevelType w:val="hybridMultilevel"/>
    <w:tmpl w:val="2708CF8C"/>
    <w:lvl w:ilvl="0" w:tplc="78DAE3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37B69"/>
    <w:multiLevelType w:val="hybridMultilevel"/>
    <w:tmpl w:val="B9AC7A4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16"/>
  </w:num>
  <w:num w:numId="5">
    <w:abstractNumId w:val="10"/>
  </w:num>
  <w:num w:numId="6">
    <w:abstractNumId w:val="5"/>
  </w:num>
  <w:num w:numId="7">
    <w:abstractNumId w:val="26"/>
  </w:num>
  <w:num w:numId="8">
    <w:abstractNumId w:val="9"/>
  </w:num>
  <w:num w:numId="9">
    <w:abstractNumId w:val="6"/>
  </w:num>
  <w:num w:numId="10">
    <w:abstractNumId w:val="23"/>
  </w:num>
  <w:num w:numId="11">
    <w:abstractNumId w:val="21"/>
  </w:num>
  <w:num w:numId="12">
    <w:abstractNumId w:val="17"/>
  </w:num>
  <w:num w:numId="13">
    <w:abstractNumId w:val="13"/>
  </w:num>
  <w:num w:numId="14">
    <w:abstractNumId w:val="20"/>
  </w:num>
  <w:num w:numId="15">
    <w:abstractNumId w:val="12"/>
  </w:num>
  <w:num w:numId="16">
    <w:abstractNumId w:val="2"/>
  </w:num>
  <w:num w:numId="17">
    <w:abstractNumId w:val="7"/>
  </w:num>
  <w:num w:numId="18">
    <w:abstractNumId w:val="18"/>
  </w:num>
  <w:num w:numId="19">
    <w:abstractNumId w:val="24"/>
  </w:num>
  <w:num w:numId="20">
    <w:abstractNumId w:val="15"/>
  </w:num>
  <w:num w:numId="21">
    <w:abstractNumId w:val="22"/>
  </w:num>
  <w:num w:numId="22">
    <w:abstractNumId w:val="11"/>
  </w:num>
  <w:num w:numId="23">
    <w:abstractNumId w:val="14"/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3BE"/>
    <w:rsid w:val="000051F9"/>
    <w:rsid w:val="00005FE8"/>
    <w:rsid w:val="00010CC4"/>
    <w:rsid w:val="0003398B"/>
    <w:rsid w:val="00035762"/>
    <w:rsid w:val="00060448"/>
    <w:rsid w:val="00062841"/>
    <w:rsid w:val="00066646"/>
    <w:rsid w:val="00072B02"/>
    <w:rsid w:val="000736F9"/>
    <w:rsid w:val="00085E07"/>
    <w:rsid w:val="00093BB4"/>
    <w:rsid w:val="000A7E0E"/>
    <w:rsid w:val="000B05B7"/>
    <w:rsid w:val="000D47B7"/>
    <w:rsid w:val="000F01ED"/>
    <w:rsid w:val="000F2909"/>
    <w:rsid w:val="00111F4E"/>
    <w:rsid w:val="001123A3"/>
    <w:rsid w:val="00124F7A"/>
    <w:rsid w:val="0012530F"/>
    <w:rsid w:val="00127A99"/>
    <w:rsid w:val="00142BE1"/>
    <w:rsid w:val="0015223F"/>
    <w:rsid w:val="00171267"/>
    <w:rsid w:val="001759FF"/>
    <w:rsid w:val="001776BE"/>
    <w:rsid w:val="00193D72"/>
    <w:rsid w:val="00196D52"/>
    <w:rsid w:val="001A4592"/>
    <w:rsid w:val="001C22AA"/>
    <w:rsid w:val="001D46BA"/>
    <w:rsid w:val="001D700D"/>
    <w:rsid w:val="001D75DE"/>
    <w:rsid w:val="001E0163"/>
    <w:rsid w:val="001F236F"/>
    <w:rsid w:val="001F7D51"/>
    <w:rsid w:val="00201CBB"/>
    <w:rsid w:val="00206533"/>
    <w:rsid w:val="00213102"/>
    <w:rsid w:val="00240184"/>
    <w:rsid w:val="00242B4D"/>
    <w:rsid w:val="00250934"/>
    <w:rsid w:val="00253317"/>
    <w:rsid w:val="002534D9"/>
    <w:rsid w:val="0026413D"/>
    <w:rsid w:val="00285E2A"/>
    <w:rsid w:val="002955F2"/>
    <w:rsid w:val="002B67B2"/>
    <w:rsid w:val="002E5858"/>
    <w:rsid w:val="002F381F"/>
    <w:rsid w:val="0030148B"/>
    <w:rsid w:val="0030318D"/>
    <w:rsid w:val="00313285"/>
    <w:rsid w:val="00330BF0"/>
    <w:rsid w:val="0033573E"/>
    <w:rsid w:val="00346701"/>
    <w:rsid w:val="003604B2"/>
    <w:rsid w:val="003667B6"/>
    <w:rsid w:val="00380E45"/>
    <w:rsid w:val="003A3421"/>
    <w:rsid w:val="003A5EA2"/>
    <w:rsid w:val="003B2F06"/>
    <w:rsid w:val="003C7435"/>
    <w:rsid w:val="003D0BCD"/>
    <w:rsid w:val="003F09FC"/>
    <w:rsid w:val="003F30F0"/>
    <w:rsid w:val="004239BB"/>
    <w:rsid w:val="00423BAA"/>
    <w:rsid w:val="00435334"/>
    <w:rsid w:val="00435472"/>
    <w:rsid w:val="00435ABD"/>
    <w:rsid w:val="00450F97"/>
    <w:rsid w:val="004A5199"/>
    <w:rsid w:val="004A6F48"/>
    <w:rsid w:val="004C4EED"/>
    <w:rsid w:val="004E70B4"/>
    <w:rsid w:val="0050345C"/>
    <w:rsid w:val="00524EEA"/>
    <w:rsid w:val="0055355E"/>
    <w:rsid w:val="005549D1"/>
    <w:rsid w:val="0056704D"/>
    <w:rsid w:val="00567E0A"/>
    <w:rsid w:val="00571F8A"/>
    <w:rsid w:val="00584E30"/>
    <w:rsid w:val="005B1F81"/>
    <w:rsid w:val="005C2681"/>
    <w:rsid w:val="005C68F2"/>
    <w:rsid w:val="005C74FE"/>
    <w:rsid w:val="005D0ED8"/>
    <w:rsid w:val="005E3377"/>
    <w:rsid w:val="005E7358"/>
    <w:rsid w:val="006065F9"/>
    <w:rsid w:val="00610FDD"/>
    <w:rsid w:val="00617CAD"/>
    <w:rsid w:val="0063105D"/>
    <w:rsid w:val="006365CE"/>
    <w:rsid w:val="006378D9"/>
    <w:rsid w:val="0064133D"/>
    <w:rsid w:val="00641D99"/>
    <w:rsid w:val="0065123C"/>
    <w:rsid w:val="00653DD4"/>
    <w:rsid w:val="00655BD5"/>
    <w:rsid w:val="00660B6A"/>
    <w:rsid w:val="00665DFD"/>
    <w:rsid w:val="006774F4"/>
    <w:rsid w:val="00682BC6"/>
    <w:rsid w:val="00687E4B"/>
    <w:rsid w:val="006B0900"/>
    <w:rsid w:val="006B4067"/>
    <w:rsid w:val="006C60CC"/>
    <w:rsid w:val="006C6B00"/>
    <w:rsid w:val="006C704A"/>
    <w:rsid w:val="006D12B7"/>
    <w:rsid w:val="006D327A"/>
    <w:rsid w:val="006E335D"/>
    <w:rsid w:val="007032A2"/>
    <w:rsid w:val="00712259"/>
    <w:rsid w:val="00712684"/>
    <w:rsid w:val="00723E37"/>
    <w:rsid w:val="0074363F"/>
    <w:rsid w:val="00772168"/>
    <w:rsid w:val="00773648"/>
    <w:rsid w:val="00790E15"/>
    <w:rsid w:val="007A0DB3"/>
    <w:rsid w:val="007D41C9"/>
    <w:rsid w:val="007F33BE"/>
    <w:rsid w:val="008151A9"/>
    <w:rsid w:val="00816108"/>
    <w:rsid w:val="00823295"/>
    <w:rsid w:val="00862F04"/>
    <w:rsid w:val="008664AE"/>
    <w:rsid w:val="00867096"/>
    <w:rsid w:val="00867433"/>
    <w:rsid w:val="008711BF"/>
    <w:rsid w:val="008839C9"/>
    <w:rsid w:val="0088606F"/>
    <w:rsid w:val="00887DE8"/>
    <w:rsid w:val="008A572D"/>
    <w:rsid w:val="008B67F9"/>
    <w:rsid w:val="008D1986"/>
    <w:rsid w:val="008D301B"/>
    <w:rsid w:val="008E15EB"/>
    <w:rsid w:val="008E79BD"/>
    <w:rsid w:val="008F6C91"/>
    <w:rsid w:val="00900739"/>
    <w:rsid w:val="009007C1"/>
    <w:rsid w:val="0090336A"/>
    <w:rsid w:val="00912DD4"/>
    <w:rsid w:val="00926E87"/>
    <w:rsid w:val="0092704D"/>
    <w:rsid w:val="00937139"/>
    <w:rsid w:val="009402DC"/>
    <w:rsid w:val="0094481E"/>
    <w:rsid w:val="0097257A"/>
    <w:rsid w:val="0098028E"/>
    <w:rsid w:val="00980665"/>
    <w:rsid w:val="009819CD"/>
    <w:rsid w:val="00987449"/>
    <w:rsid w:val="0098779E"/>
    <w:rsid w:val="009A2D93"/>
    <w:rsid w:val="009B3BBF"/>
    <w:rsid w:val="009B755B"/>
    <w:rsid w:val="009C69CF"/>
    <w:rsid w:val="009F3C55"/>
    <w:rsid w:val="00A16537"/>
    <w:rsid w:val="00A21F33"/>
    <w:rsid w:val="00A60110"/>
    <w:rsid w:val="00A65AB4"/>
    <w:rsid w:val="00A868F5"/>
    <w:rsid w:val="00AA4DD4"/>
    <w:rsid w:val="00AB31BE"/>
    <w:rsid w:val="00AC6AE7"/>
    <w:rsid w:val="00AC77BA"/>
    <w:rsid w:val="00AD79B1"/>
    <w:rsid w:val="00AE4407"/>
    <w:rsid w:val="00AF230E"/>
    <w:rsid w:val="00B058C4"/>
    <w:rsid w:val="00B353C7"/>
    <w:rsid w:val="00B401DB"/>
    <w:rsid w:val="00B418E2"/>
    <w:rsid w:val="00B540E1"/>
    <w:rsid w:val="00B552AC"/>
    <w:rsid w:val="00B60AB2"/>
    <w:rsid w:val="00B66777"/>
    <w:rsid w:val="00B7125E"/>
    <w:rsid w:val="00B9690C"/>
    <w:rsid w:val="00BA27E8"/>
    <w:rsid w:val="00BA5B1F"/>
    <w:rsid w:val="00BB151B"/>
    <w:rsid w:val="00BB5E39"/>
    <w:rsid w:val="00BC0376"/>
    <w:rsid w:val="00BC2E9D"/>
    <w:rsid w:val="00BC785C"/>
    <w:rsid w:val="00BD5CF1"/>
    <w:rsid w:val="00BF1081"/>
    <w:rsid w:val="00C226C8"/>
    <w:rsid w:val="00C23609"/>
    <w:rsid w:val="00C34FA3"/>
    <w:rsid w:val="00C46A46"/>
    <w:rsid w:val="00C47970"/>
    <w:rsid w:val="00C521F0"/>
    <w:rsid w:val="00C52FBA"/>
    <w:rsid w:val="00C55D31"/>
    <w:rsid w:val="00C62A88"/>
    <w:rsid w:val="00C81878"/>
    <w:rsid w:val="00C85848"/>
    <w:rsid w:val="00C91021"/>
    <w:rsid w:val="00CA5FF2"/>
    <w:rsid w:val="00CA70B5"/>
    <w:rsid w:val="00CB7B63"/>
    <w:rsid w:val="00CC5B0F"/>
    <w:rsid w:val="00CD77DD"/>
    <w:rsid w:val="00CE3981"/>
    <w:rsid w:val="00CF383F"/>
    <w:rsid w:val="00CF6DEC"/>
    <w:rsid w:val="00D2099A"/>
    <w:rsid w:val="00D21272"/>
    <w:rsid w:val="00D33F38"/>
    <w:rsid w:val="00D40B7A"/>
    <w:rsid w:val="00D43610"/>
    <w:rsid w:val="00D52D6A"/>
    <w:rsid w:val="00D544E9"/>
    <w:rsid w:val="00D552D2"/>
    <w:rsid w:val="00D77A74"/>
    <w:rsid w:val="00D8054D"/>
    <w:rsid w:val="00D9261F"/>
    <w:rsid w:val="00DA3317"/>
    <w:rsid w:val="00DC3735"/>
    <w:rsid w:val="00DC3CE9"/>
    <w:rsid w:val="00DD330F"/>
    <w:rsid w:val="00DD6F20"/>
    <w:rsid w:val="00DE5335"/>
    <w:rsid w:val="00E226D5"/>
    <w:rsid w:val="00E233EB"/>
    <w:rsid w:val="00E26547"/>
    <w:rsid w:val="00E2735A"/>
    <w:rsid w:val="00E35AAF"/>
    <w:rsid w:val="00E37751"/>
    <w:rsid w:val="00E43AAD"/>
    <w:rsid w:val="00E51A0F"/>
    <w:rsid w:val="00E6149D"/>
    <w:rsid w:val="00E66CF0"/>
    <w:rsid w:val="00E71BB3"/>
    <w:rsid w:val="00E73F3E"/>
    <w:rsid w:val="00E8191E"/>
    <w:rsid w:val="00E9213A"/>
    <w:rsid w:val="00E92D83"/>
    <w:rsid w:val="00E96125"/>
    <w:rsid w:val="00E96F0A"/>
    <w:rsid w:val="00EA0B33"/>
    <w:rsid w:val="00EB0154"/>
    <w:rsid w:val="00EB48E0"/>
    <w:rsid w:val="00EB4DB9"/>
    <w:rsid w:val="00EC04E4"/>
    <w:rsid w:val="00EC1F06"/>
    <w:rsid w:val="00EC3876"/>
    <w:rsid w:val="00ED54FC"/>
    <w:rsid w:val="00EE667F"/>
    <w:rsid w:val="00F15BE0"/>
    <w:rsid w:val="00F203AA"/>
    <w:rsid w:val="00F34130"/>
    <w:rsid w:val="00F47D91"/>
    <w:rsid w:val="00F5662D"/>
    <w:rsid w:val="00F65939"/>
    <w:rsid w:val="00F66B2F"/>
    <w:rsid w:val="00F675B5"/>
    <w:rsid w:val="00FA1C35"/>
    <w:rsid w:val="00FE2227"/>
    <w:rsid w:val="00FE3B08"/>
    <w:rsid w:val="00FF46FA"/>
    <w:rsid w:val="00FF6CD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4D16C-6C87-4196-821B-D2A3D739E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0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1-,ЗаголовокМ"/>
    <w:basedOn w:val="a"/>
    <w:next w:val="a"/>
    <w:link w:val="11"/>
    <w:qFormat/>
    <w:rsid w:val="000F01ED"/>
    <w:pPr>
      <w:keepNext/>
      <w:numPr>
        <w:numId w:val="3"/>
      </w:numPr>
      <w:jc w:val="right"/>
      <w:outlineLvl w:val="0"/>
    </w:pPr>
    <w:rPr>
      <w:sz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0F01ED"/>
    <w:pPr>
      <w:keepNext/>
      <w:numPr>
        <w:ilvl w:val="1"/>
        <w:numId w:val="3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F01ED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0F01ED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0F01ED"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D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F01ED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F01ED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F01ED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З Заголовок"/>
    <w:basedOn w:val="a4"/>
    <w:autoRedefine/>
    <w:rsid w:val="006D327A"/>
    <w:pPr>
      <w:spacing w:after="0"/>
      <w:ind w:left="0" w:firstLine="534"/>
    </w:pPr>
    <w:rPr>
      <w:sz w:val="26"/>
      <w:u w:val="single"/>
      <w:lang w:val="x-none" w:eastAsia="x-none"/>
    </w:rPr>
  </w:style>
  <w:style w:type="paragraph" w:styleId="a5">
    <w:name w:val="Title"/>
    <w:basedOn w:val="a"/>
    <w:link w:val="a6"/>
    <w:qFormat/>
    <w:rsid w:val="006D327A"/>
    <w:pPr>
      <w:spacing w:line="360" w:lineRule="auto"/>
      <w:jc w:val="center"/>
    </w:pPr>
    <w:rPr>
      <w:b/>
      <w:bCs/>
      <w:lang w:val="x-none" w:eastAsia="x-none"/>
    </w:rPr>
  </w:style>
  <w:style w:type="character" w:customStyle="1" w:styleId="a6">
    <w:name w:val="Заголовок Знак"/>
    <w:basedOn w:val="a0"/>
    <w:link w:val="a5"/>
    <w:rsid w:val="006D327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4">
    <w:name w:val="Body Text Indent"/>
    <w:basedOn w:val="a"/>
    <w:link w:val="a7"/>
    <w:uiPriority w:val="99"/>
    <w:semiHidden/>
    <w:unhideWhenUsed/>
    <w:rsid w:val="006D32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4"/>
    <w:uiPriority w:val="99"/>
    <w:semiHidden/>
    <w:rsid w:val="006D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D327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F15B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15B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ТЗ пункт 1."/>
    <w:basedOn w:val="a"/>
    <w:autoRedefine/>
    <w:rsid w:val="00F15BE0"/>
    <w:pPr>
      <w:numPr>
        <w:ilvl w:val="1"/>
        <w:numId w:val="2"/>
      </w:numPr>
      <w:tabs>
        <w:tab w:val="left" w:pos="1418"/>
      </w:tabs>
      <w:jc w:val="both"/>
    </w:pPr>
    <w:rPr>
      <w:bCs/>
      <w:sz w:val="26"/>
      <w:szCs w:val="26"/>
    </w:rPr>
  </w:style>
  <w:style w:type="character" w:customStyle="1" w:styleId="11">
    <w:name w:val="Заголовок 1 Знак"/>
    <w:aliases w:val="Document Header1 Знак,H1 Знак,Заголовок 1- Знак,ЗаголовокМ Знак"/>
    <w:basedOn w:val="a0"/>
    <w:link w:val="10"/>
    <w:rsid w:val="000F01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0F01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F01E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01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01E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01E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F01E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F01E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F01E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21">
    <w:name w:val="Body Text 2"/>
    <w:basedOn w:val="a"/>
    <w:link w:val="22"/>
    <w:rsid w:val="000339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33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3398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39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398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8E79B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c">
    <w:name w:val="Таблица текст"/>
    <w:basedOn w:val="a"/>
    <w:rsid w:val="008E79BD"/>
    <w:pPr>
      <w:spacing w:before="40" w:after="40"/>
      <w:ind w:left="57" w:right="57"/>
    </w:pPr>
    <w:rPr>
      <w:snapToGrid w:val="0"/>
    </w:rPr>
  </w:style>
  <w:style w:type="character" w:customStyle="1" w:styleId="FontStyle12">
    <w:name w:val="Font Style12"/>
    <w:uiPriority w:val="99"/>
    <w:rsid w:val="008E79BD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8E79BD"/>
    <w:pPr>
      <w:widowControl w:val="0"/>
      <w:autoSpaceDE w:val="0"/>
      <w:autoSpaceDN w:val="0"/>
      <w:adjustRightInd w:val="0"/>
      <w:spacing w:line="240" w:lineRule="exact"/>
    </w:pPr>
  </w:style>
  <w:style w:type="character" w:styleId="ad">
    <w:name w:val="annotation reference"/>
    <w:basedOn w:val="a0"/>
    <w:uiPriority w:val="99"/>
    <w:semiHidden/>
    <w:unhideWhenUsed/>
    <w:rsid w:val="0077216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2168"/>
  </w:style>
  <w:style w:type="character" w:customStyle="1" w:styleId="af">
    <w:name w:val="Текст примечания Знак"/>
    <w:basedOn w:val="a0"/>
    <w:link w:val="ae"/>
    <w:uiPriority w:val="99"/>
    <w:semiHidden/>
    <w:rsid w:val="00772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7216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721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0">
    <w:name w:val="ТЗ пункт 1.1"/>
    <w:basedOn w:val="a"/>
    <w:autoRedefine/>
    <w:uiPriority w:val="99"/>
    <w:rsid w:val="00CF6DEC"/>
    <w:pPr>
      <w:widowControl w:val="0"/>
      <w:tabs>
        <w:tab w:val="left" w:pos="1276"/>
      </w:tabs>
      <w:autoSpaceDE w:val="0"/>
      <w:autoSpaceDN w:val="0"/>
      <w:spacing w:line="276" w:lineRule="auto"/>
      <w:ind w:firstLine="709"/>
      <w:jc w:val="both"/>
    </w:pPr>
    <w:rPr>
      <w:bCs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C8584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858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C8584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858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ody Text"/>
    <w:basedOn w:val="a"/>
    <w:link w:val="af7"/>
    <w:rsid w:val="00E51A0F"/>
    <w:pPr>
      <w:spacing w:after="120"/>
    </w:pPr>
  </w:style>
  <w:style w:type="character" w:customStyle="1" w:styleId="af7">
    <w:name w:val="Основной текст Знак"/>
    <w:basedOn w:val="a0"/>
    <w:link w:val="af6"/>
    <w:rsid w:val="00E51A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BC2E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C267D6-C4EE-47CE-8608-6783499E4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5936</Words>
  <Characters>33836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 Василий Игоревич</dc:creator>
  <cp:lastModifiedBy>Григорьева Елена Владимировна</cp:lastModifiedBy>
  <cp:revision>2</cp:revision>
  <cp:lastPrinted>2023-07-06T12:31:00Z</cp:lastPrinted>
  <dcterms:created xsi:type="dcterms:W3CDTF">2023-07-13T10:04:00Z</dcterms:created>
  <dcterms:modified xsi:type="dcterms:W3CDTF">2023-07-13T10:04:00Z</dcterms:modified>
</cp:coreProperties>
</file>